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302" w:rsidRPr="00FB06E2" w:rsidRDefault="00FE6302" w:rsidP="00FE6302">
      <w:pPr>
        <w:shd w:val="clear" w:color="auto" w:fill="FFFFFF"/>
        <w:autoSpaceDE w:val="0"/>
        <w:autoSpaceDN w:val="0"/>
        <w:adjustRightInd w:val="0"/>
        <w:jc w:val="center"/>
        <w:rPr>
          <w:sz w:val="22"/>
          <w:szCs w:val="22"/>
        </w:rPr>
      </w:pPr>
    </w:p>
    <w:p w:rsidR="00FE6302" w:rsidRPr="00FB06E2" w:rsidRDefault="00FE6302" w:rsidP="00FE6302">
      <w:pPr>
        <w:shd w:val="clear" w:color="auto" w:fill="FFFFFF"/>
        <w:autoSpaceDE w:val="0"/>
        <w:autoSpaceDN w:val="0"/>
        <w:adjustRightInd w:val="0"/>
        <w:ind w:left="4248"/>
        <w:jc w:val="center"/>
        <w:rPr>
          <w:sz w:val="22"/>
          <w:szCs w:val="22"/>
        </w:rPr>
      </w:pPr>
    </w:p>
    <w:p w:rsidR="00F0211D" w:rsidRPr="00F0211D" w:rsidRDefault="00F0211D" w:rsidP="00F0211D">
      <w:pPr>
        <w:autoSpaceDE w:val="0"/>
        <w:autoSpaceDN w:val="0"/>
        <w:adjustRightInd w:val="0"/>
        <w:jc w:val="center"/>
        <w:rPr>
          <w:sz w:val="22"/>
          <w:szCs w:val="22"/>
        </w:rPr>
      </w:pPr>
      <w:r w:rsidRPr="00F0211D">
        <w:rPr>
          <w:sz w:val="22"/>
          <w:szCs w:val="22"/>
        </w:rPr>
        <w:t>муниципальное общеобразовательное учреждение</w:t>
      </w:r>
    </w:p>
    <w:p w:rsidR="00F0211D" w:rsidRPr="00F0211D" w:rsidRDefault="00F0211D" w:rsidP="00F0211D">
      <w:pPr>
        <w:autoSpaceDE w:val="0"/>
        <w:autoSpaceDN w:val="0"/>
        <w:adjustRightInd w:val="0"/>
        <w:jc w:val="center"/>
        <w:rPr>
          <w:sz w:val="22"/>
          <w:szCs w:val="22"/>
        </w:rPr>
      </w:pPr>
      <w:r w:rsidRPr="00F0211D">
        <w:rPr>
          <w:sz w:val="22"/>
          <w:szCs w:val="22"/>
        </w:rPr>
        <w:t>средняя общеобразовательная школа № 17</w:t>
      </w:r>
    </w:p>
    <w:p w:rsidR="00F0211D" w:rsidRPr="00F0211D" w:rsidRDefault="00F0211D" w:rsidP="00F0211D">
      <w:pPr>
        <w:autoSpaceDE w:val="0"/>
        <w:autoSpaceDN w:val="0"/>
        <w:adjustRightInd w:val="0"/>
        <w:jc w:val="center"/>
        <w:rPr>
          <w:sz w:val="22"/>
          <w:szCs w:val="22"/>
        </w:rPr>
      </w:pPr>
      <w:r w:rsidRPr="00F0211D">
        <w:rPr>
          <w:sz w:val="22"/>
          <w:szCs w:val="22"/>
        </w:rPr>
        <w:t>имени А. А. Герасимова</w:t>
      </w:r>
    </w:p>
    <w:p w:rsidR="00F0211D" w:rsidRPr="00F0211D" w:rsidRDefault="00F0211D" w:rsidP="00F0211D">
      <w:pPr>
        <w:autoSpaceDE w:val="0"/>
        <w:autoSpaceDN w:val="0"/>
        <w:adjustRightInd w:val="0"/>
        <w:jc w:val="center"/>
        <w:rPr>
          <w:sz w:val="22"/>
          <w:szCs w:val="22"/>
        </w:rPr>
      </w:pPr>
    </w:p>
    <w:p w:rsidR="00F0211D" w:rsidRPr="00F0211D" w:rsidRDefault="00F0211D" w:rsidP="00F0211D">
      <w:pPr>
        <w:autoSpaceDE w:val="0"/>
        <w:autoSpaceDN w:val="0"/>
        <w:adjustRightInd w:val="0"/>
        <w:jc w:val="center"/>
        <w:rPr>
          <w:sz w:val="22"/>
          <w:szCs w:val="22"/>
        </w:rPr>
      </w:pPr>
      <w:r w:rsidRPr="00F0211D">
        <w:rPr>
          <w:sz w:val="22"/>
          <w:szCs w:val="22"/>
        </w:rPr>
        <w:t xml:space="preserve">Рассмотрена </w:t>
      </w:r>
      <w:r w:rsidRPr="00F0211D">
        <w:rPr>
          <w:sz w:val="22"/>
          <w:szCs w:val="22"/>
        </w:rPr>
        <w:tab/>
        <w:t xml:space="preserve">                                                                     Утверждена</w:t>
      </w:r>
    </w:p>
    <w:p w:rsidR="00F0211D" w:rsidRPr="00F0211D" w:rsidRDefault="00F0211D" w:rsidP="00F0211D">
      <w:pPr>
        <w:autoSpaceDE w:val="0"/>
        <w:autoSpaceDN w:val="0"/>
        <w:adjustRightInd w:val="0"/>
        <w:jc w:val="center"/>
        <w:rPr>
          <w:sz w:val="22"/>
          <w:szCs w:val="22"/>
        </w:rPr>
      </w:pPr>
      <w:r w:rsidRPr="00F0211D">
        <w:rPr>
          <w:sz w:val="22"/>
          <w:szCs w:val="22"/>
        </w:rPr>
        <w:t>на заседании ПК</w:t>
      </w:r>
      <w:r w:rsidRPr="00F0211D">
        <w:rPr>
          <w:sz w:val="22"/>
          <w:szCs w:val="22"/>
        </w:rPr>
        <w:tab/>
      </w:r>
      <w:r w:rsidRPr="00F0211D">
        <w:rPr>
          <w:sz w:val="22"/>
          <w:szCs w:val="22"/>
        </w:rPr>
        <w:tab/>
      </w:r>
      <w:r w:rsidRPr="00F0211D">
        <w:rPr>
          <w:sz w:val="22"/>
          <w:szCs w:val="22"/>
        </w:rPr>
        <w:tab/>
      </w:r>
      <w:r w:rsidRPr="00F0211D">
        <w:rPr>
          <w:sz w:val="22"/>
          <w:szCs w:val="22"/>
        </w:rPr>
        <w:tab/>
      </w:r>
      <w:r w:rsidRPr="00F0211D">
        <w:rPr>
          <w:sz w:val="22"/>
          <w:szCs w:val="22"/>
        </w:rPr>
        <w:tab/>
        <w:t xml:space="preserve"> Приказ по школе № 01-02/150-2</w:t>
      </w:r>
    </w:p>
    <w:p w:rsidR="00F0211D" w:rsidRPr="00F0211D" w:rsidRDefault="00F0211D" w:rsidP="00F0211D">
      <w:pPr>
        <w:autoSpaceDE w:val="0"/>
        <w:autoSpaceDN w:val="0"/>
        <w:adjustRightInd w:val="0"/>
        <w:jc w:val="center"/>
        <w:rPr>
          <w:sz w:val="22"/>
          <w:szCs w:val="22"/>
        </w:rPr>
      </w:pPr>
      <w:r w:rsidRPr="00F0211D">
        <w:rPr>
          <w:sz w:val="22"/>
          <w:szCs w:val="22"/>
        </w:rPr>
        <w:t>протокол №1</w:t>
      </w:r>
      <w:r w:rsidRPr="00F0211D">
        <w:rPr>
          <w:sz w:val="22"/>
          <w:szCs w:val="22"/>
        </w:rPr>
        <w:tab/>
      </w:r>
      <w:r w:rsidRPr="00F0211D">
        <w:rPr>
          <w:sz w:val="22"/>
          <w:szCs w:val="22"/>
        </w:rPr>
        <w:tab/>
      </w:r>
      <w:r w:rsidRPr="00F0211D">
        <w:rPr>
          <w:sz w:val="22"/>
          <w:szCs w:val="22"/>
        </w:rPr>
        <w:tab/>
        <w:t xml:space="preserve">                                                 от  01.09. 2023  г.</w:t>
      </w:r>
    </w:p>
    <w:p w:rsidR="00F0211D" w:rsidRPr="00F0211D" w:rsidRDefault="00F0211D" w:rsidP="00F0211D">
      <w:pPr>
        <w:autoSpaceDE w:val="0"/>
        <w:autoSpaceDN w:val="0"/>
        <w:adjustRightInd w:val="0"/>
        <w:jc w:val="center"/>
        <w:rPr>
          <w:sz w:val="22"/>
          <w:szCs w:val="22"/>
        </w:rPr>
      </w:pPr>
      <w:r w:rsidRPr="00F0211D">
        <w:rPr>
          <w:sz w:val="22"/>
          <w:szCs w:val="22"/>
        </w:rPr>
        <w:t xml:space="preserve">от «29» августа 2023  г.                                              Директор           </w:t>
      </w:r>
      <w:proofErr w:type="spellStart"/>
      <w:r w:rsidRPr="00F0211D">
        <w:rPr>
          <w:sz w:val="22"/>
          <w:szCs w:val="22"/>
        </w:rPr>
        <w:t>С.В.Серебрякова</w:t>
      </w:r>
      <w:proofErr w:type="spellEnd"/>
    </w:p>
    <w:p w:rsidR="00F0211D" w:rsidRPr="00F0211D" w:rsidRDefault="00F0211D" w:rsidP="00F0211D">
      <w:pPr>
        <w:autoSpaceDE w:val="0"/>
        <w:autoSpaceDN w:val="0"/>
        <w:adjustRightInd w:val="0"/>
        <w:jc w:val="center"/>
        <w:rPr>
          <w:sz w:val="22"/>
          <w:szCs w:val="22"/>
        </w:rPr>
      </w:pPr>
      <w:r w:rsidRPr="00F0211D">
        <w:rPr>
          <w:sz w:val="22"/>
          <w:szCs w:val="22"/>
        </w:rPr>
        <w:t xml:space="preserve">                                   </w:t>
      </w:r>
    </w:p>
    <w:p w:rsidR="00F0211D" w:rsidRPr="00F0211D" w:rsidRDefault="00F0211D" w:rsidP="00F0211D">
      <w:pPr>
        <w:autoSpaceDE w:val="0"/>
        <w:autoSpaceDN w:val="0"/>
        <w:adjustRightInd w:val="0"/>
        <w:jc w:val="center"/>
        <w:rPr>
          <w:sz w:val="22"/>
          <w:szCs w:val="22"/>
        </w:rPr>
      </w:pPr>
    </w:p>
    <w:p w:rsidR="00F0211D" w:rsidRPr="00F0211D" w:rsidRDefault="00F0211D" w:rsidP="00F0211D">
      <w:pPr>
        <w:autoSpaceDE w:val="0"/>
        <w:autoSpaceDN w:val="0"/>
        <w:adjustRightInd w:val="0"/>
        <w:jc w:val="center"/>
        <w:rPr>
          <w:sz w:val="22"/>
          <w:szCs w:val="22"/>
        </w:rPr>
      </w:pPr>
      <w:r w:rsidRPr="00F0211D">
        <w:rPr>
          <w:sz w:val="22"/>
          <w:szCs w:val="22"/>
        </w:rPr>
        <w:t xml:space="preserve">Согласована </w:t>
      </w:r>
    </w:p>
    <w:p w:rsidR="00F0211D" w:rsidRPr="00F0211D" w:rsidRDefault="00F0211D" w:rsidP="00F0211D">
      <w:pPr>
        <w:autoSpaceDE w:val="0"/>
        <w:autoSpaceDN w:val="0"/>
        <w:adjustRightInd w:val="0"/>
        <w:jc w:val="center"/>
        <w:rPr>
          <w:sz w:val="22"/>
          <w:szCs w:val="22"/>
        </w:rPr>
      </w:pPr>
      <w:r w:rsidRPr="00F0211D">
        <w:rPr>
          <w:sz w:val="22"/>
          <w:szCs w:val="22"/>
        </w:rPr>
        <w:t>на заседании научно-методического совета</w:t>
      </w:r>
    </w:p>
    <w:p w:rsidR="00F0211D" w:rsidRPr="00F0211D" w:rsidRDefault="00F0211D" w:rsidP="00F0211D">
      <w:pPr>
        <w:autoSpaceDE w:val="0"/>
        <w:autoSpaceDN w:val="0"/>
        <w:adjustRightInd w:val="0"/>
        <w:jc w:val="center"/>
        <w:rPr>
          <w:sz w:val="22"/>
          <w:szCs w:val="22"/>
        </w:rPr>
      </w:pPr>
      <w:r w:rsidRPr="00F0211D">
        <w:rPr>
          <w:sz w:val="22"/>
          <w:szCs w:val="22"/>
        </w:rPr>
        <w:t xml:space="preserve">протокол № 1     </w:t>
      </w:r>
    </w:p>
    <w:p w:rsidR="00FE6302" w:rsidRPr="00FB06E2" w:rsidRDefault="00F0211D" w:rsidP="00F0211D">
      <w:pPr>
        <w:autoSpaceDE w:val="0"/>
        <w:autoSpaceDN w:val="0"/>
        <w:adjustRightInd w:val="0"/>
        <w:jc w:val="center"/>
        <w:rPr>
          <w:b/>
          <w:bCs/>
          <w:sz w:val="22"/>
          <w:szCs w:val="22"/>
        </w:rPr>
      </w:pPr>
      <w:r w:rsidRPr="00F0211D">
        <w:rPr>
          <w:sz w:val="22"/>
          <w:szCs w:val="22"/>
        </w:rPr>
        <w:t>от «30» августа 2023  г.</w:t>
      </w:r>
    </w:p>
    <w:p w:rsidR="00FE6302" w:rsidRPr="00FB06E2" w:rsidRDefault="00FE6302" w:rsidP="00FE6302">
      <w:pPr>
        <w:autoSpaceDE w:val="0"/>
        <w:autoSpaceDN w:val="0"/>
        <w:adjustRightInd w:val="0"/>
        <w:jc w:val="center"/>
        <w:rPr>
          <w:b/>
          <w:bCs/>
          <w:sz w:val="22"/>
          <w:szCs w:val="22"/>
        </w:rPr>
      </w:pPr>
    </w:p>
    <w:p w:rsidR="00FE6302" w:rsidRPr="00FB06E2" w:rsidRDefault="00FE6302" w:rsidP="00FE6302">
      <w:pPr>
        <w:autoSpaceDE w:val="0"/>
        <w:autoSpaceDN w:val="0"/>
        <w:adjustRightInd w:val="0"/>
        <w:jc w:val="center"/>
        <w:rPr>
          <w:b/>
          <w:bCs/>
          <w:sz w:val="22"/>
          <w:szCs w:val="22"/>
        </w:rPr>
      </w:pPr>
    </w:p>
    <w:p w:rsidR="00FE6302" w:rsidRPr="00FB06E2" w:rsidRDefault="00FE6302" w:rsidP="00FE6302">
      <w:pPr>
        <w:autoSpaceDE w:val="0"/>
        <w:autoSpaceDN w:val="0"/>
        <w:adjustRightInd w:val="0"/>
        <w:jc w:val="center"/>
        <w:rPr>
          <w:b/>
          <w:bCs/>
          <w:sz w:val="22"/>
          <w:szCs w:val="22"/>
        </w:rPr>
      </w:pPr>
      <w:r w:rsidRPr="00FB06E2">
        <w:rPr>
          <w:b/>
          <w:bCs/>
          <w:sz w:val="22"/>
          <w:szCs w:val="22"/>
        </w:rPr>
        <w:t>РАБОЧАЯ ПРОГРАММА</w:t>
      </w:r>
      <w:r w:rsidRPr="00FB06E2">
        <w:rPr>
          <w:b/>
          <w:bCs/>
          <w:sz w:val="22"/>
          <w:szCs w:val="22"/>
        </w:rPr>
        <w:br/>
        <w:t xml:space="preserve">ВНЕУРОЧНОЙ ДЕЯТЕЛЬНОСТИ </w:t>
      </w:r>
    </w:p>
    <w:p w:rsidR="00FE6302" w:rsidRPr="00FB06E2" w:rsidRDefault="00FE6302" w:rsidP="00FE6302">
      <w:pPr>
        <w:autoSpaceDE w:val="0"/>
        <w:autoSpaceDN w:val="0"/>
        <w:adjustRightInd w:val="0"/>
        <w:jc w:val="center"/>
        <w:rPr>
          <w:b/>
          <w:bCs/>
          <w:sz w:val="22"/>
          <w:szCs w:val="22"/>
        </w:rPr>
      </w:pPr>
      <w:r>
        <w:rPr>
          <w:b/>
          <w:bCs/>
          <w:sz w:val="22"/>
          <w:szCs w:val="22"/>
        </w:rPr>
        <w:t>(познавательная деятельность)</w:t>
      </w:r>
    </w:p>
    <w:p w:rsidR="00FE6302" w:rsidRPr="00FB06E2" w:rsidRDefault="00FE6302" w:rsidP="00FE6302">
      <w:pPr>
        <w:autoSpaceDE w:val="0"/>
        <w:autoSpaceDN w:val="0"/>
        <w:adjustRightInd w:val="0"/>
        <w:jc w:val="center"/>
        <w:rPr>
          <w:b/>
          <w:bCs/>
          <w:i/>
          <w:iCs/>
          <w:sz w:val="22"/>
          <w:szCs w:val="22"/>
        </w:rPr>
      </w:pPr>
      <w:r w:rsidRPr="00FB06E2">
        <w:rPr>
          <w:b/>
          <w:bCs/>
          <w:i/>
          <w:iCs/>
          <w:sz w:val="22"/>
          <w:szCs w:val="22"/>
        </w:rPr>
        <w:t>«</w:t>
      </w:r>
      <w:proofErr w:type="spellStart"/>
      <w:r>
        <w:rPr>
          <w:b/>
          <w:bCs/>
          <w:i/>
          <w:iCs/>
          <w:sz w:val="22"/>
          <w:szCs w:val="22"/>
        </w:rPr>
        <w:t>Юнармия</w:t>
      </w:r>
      <w:proofErr w:type="spellEnd"/>
      <w:r w:rsidRPr="00FB06E2">
        <w:rPr>
          <w:b/>
          <w:bCs/>
          <w:i/>
          <w:iCs/>
          <w:sz w:val="22"/>
          <w:szCs w:val="22"/>
        </w:rPr>
        <w:t>»</w:t>
      </w:r>
    </w:p>
    <w:p w:rsidR="00FE6302" w:rsidRPr="00FB06E2" w:rsidRDefault="00FE6302" w:rsidP="00FE6302">
      <w:pPr>
        <w:autoSpaceDE w:val="0"/>
        <w:autoSpaceDN w:val="0"/>
        <w:adjustRightInd w:val="0"/>
        <w:jc w:val="center"/>
        <w:rPr>
          <w:b/>
          <w:bCs/>
          <w:i/>
          <w:iCs/>
          <w:sz w:val="22"/>
          <w:szCs w:val="22"/>
        </w:rPr>
      </w:pPr>
      <w:r w:rsidRPr="00FB06E2">
        <w:rPr>
          <w:b/>
          <w:bCs/>
          <w:i/>
          <w:iCs/>
          <w:sz w:val="22"/>
          <w:szCs w:val="22"/>
        </w:rPr>
        <w:t xml:space="preserve">для учащихся </w:t>
      </w:r>
      <w:r>
        <w:rPr>
          <w:b/>
          <w:bCs/>
          <w:i/>
          <w:iCs/>
          <w:sz w:val="22"/>
          <w:szCs w:val="22"/>
        </w:rPr>
        <w:t xml:space="preserve">7-11-х </w:t>
      </w:r>
      <w:r w:rsidRPr="00FB06E2">
        <w:rPr>
          <w:b/>
          <w:bCs/>
          <w:i/>
          <w:iCs/>
          <w:sz w:val="22"/>
          <w:szCs w:val="22"/>
        </w:rPr>
        <w:t>классов</w:t>
      </w:r>
    </w:p>
    <w:p w:rsidR="00FE6302" w:rsidRPr="00FB06E2" w:rsidRDefault="00FE6302" w:rsidP="00FE6302">
      <w:pPr>
        <w:autoSpaceDE w:val="0"/>
        <w:autoSpaceDN w:val="0"/>
        <w:adjustRightInd w:val="0"/>
        <w:jc w:val="center"/>
        <w:rPr>
          <w:sz w:val="22"/>
          <w:szCs w:val="22"/>
        </w:rPr>
      </w:pPr>
    </w:p>
    <w:p w:rsidR="00FE6302" w:rsidRPr="00FB06E2" w:rsidRDefault="00FE6302" w:rsidP="00FE6302">
      <w:pPr>
        <w:autoSpaceDE w:val="0"/>
        <w:autoSpaceDN w:val="0"/>
        <w:adjustRightInd w:val="0"/>
        <w:jc w:val="center"/>
        <w:rPr>
          <w:sz w:val="22"/>
          <w:szCs w:val="22"/>
        </w:rPr>
      </w:pPr>
    </w:p>
    <w:p w:rsidR="00FE6302" w:rsidRPr="00FB06E2" w:rsidRDefault="00FE6302" w:rsidP="00FE6302">
      <w:pPr>
        <w:autoSpaceDE w:val="0"/>
        <w:autoSpaceDN w:val="0"/>
        <w:adjustRightInd w:val="0"/>
        <w:jc w:val="center"/>
        <w:rPr>
          <w:sz w:val="22"/>
          <w:szCs w:val="22"/>
        </w:rPr>
      </w:pPr>
    </w:p>
    <w:p w:rsidR="00FE6302" w:rsidRPr="00FB06E2" w:rsidRDefault="00FE6302" w:rsidP="00FE6302">
      <w:pPr>
        <w:autoSpaceDE w:val="0"/>
        <w:autoSpaceDN w:val="0"/>
        <w:adjustRightInd w:val="0"/>
        <w:ind w:left="5664"/>
        <w:jc w:val="right"/>
        <w:rPr>
          <w:sz w:val="22"/>
          <w:szCs w:val="22"/>
        </w:rPr>
      </w:pPr>
      <w:r w:rsidRPr="00FB06E2">
        <w:rPr>
          <w:sz w:val="22"/>
          <w:szCs w:val="22"/>
        </w:rPr>
        <w:t>Составитель программы:</w:t>
      </w:r>
    </w:p>
    <w:p w:rsidR="00FE6302" w:rsidRDefault="00FE6302" w:rsidP="00FE6302">
      <w:pPr>
        <w:autoSpaceDE w:val="0"/>
        <w:autoSpaceDN w:val="0"/>
        <w:adjustRightInd w:val="0"/>
        <w:jc w:val="right"/>
        <w:rPr>
          <w:i/>
          <w:iCs/>
          <w:sz w:val="22"/>
          <w:szCs w:val="22"/>
        </w:rPr>
      </w:pPr>
      <w:r>
        <w:rPr>
          <w:i/>
          <w:iCs/>
          <w:sz w:val="22"/>
          <w:szCs w:val="22"/>
        </w:rPr>
        <w:t>Белякова Екатерина Николаевна</w:t>
      </w:r>
    </w:p>
    <w:p w:rsidR="00FE6302" w:rsidRPr="00FB06E2" w:rsidRDefault="008A176F" w:rsidP="00FE6302">
      <w:pPr>
        <w:autoSpaceDE w:val="0"/>
        <w:autoSpaceDN w:val="0"/>
        <w:adjustRightInd w:val="0"/>
        <w:jc w:val="right"/>
        <w:rPr>
          <w:sz w:val="22"/>
          <w:szCs w:val="22"/>
        </w:rPr>
      </w:pPr>
      <w:r>
        <w:rPr>
          <w:i/>
          <w:iCs/>
          <w:sz w:val="22"/>
          <w:szCs w:val="22"/>
        </w:rPr>
        <w:t>учитель</w:t>
      </w:r>
      <w:r w:rsidR="00FE6302">
        <w:rPr>
          <w:i/>
          <w:iCs/>
          <w:sz w:val="22"/>
          <w:szCs w:val="22"/>
        </w:rPr>
        <w:t xml:space="preserve"> ОБЖ</w:t>
      </w:r>
    </w:p>
    <w:p w:rsidR="00FE6302" w:rsidRPr="00FB06E2" w:rsidRDefault="00FE6302" w:rsidP="00FE6302">
      <w:pPr>
        <w:autoSpaceDE w:val="0"/>
        <w:autoSpaceDN w:val="0"/>
        <w:adjustRightInd w:val="0"/>
        <w:rPr>
          <w:sz w:val="22"/>
          <w:szCs w:val="22"/>
        </w:rPr>
      </w:pPr>
    </w:p>
    <w:p w:rsidR="00FE6302" w:rsidRPr="00FE6302" w:rsidRDefault="00FE6302" w:rsidP="00FE6302">
      <w:pPr>
        <w:autoSpaceDE w:val="0"/>
        <w:autoSpaceDN w:val="0"/>
        <w:adjustRightInd w:val="0"/>
        <w:jc w:val="center"/>
        <w:rPr>
          <w:sz w:val="22"/>
          <w:szCs w:val="22"/>
        </w:rPr>
      </w:pPr>
    </w:p>
    <w:p w:rsidR="00FE6302" w:rsidRPr="00FE6302" w:rsidRDefault="00FE6302" w:rsidP="00FE6302">
      <w:pPr>
        <w:autoSpaceDE w:val="0"/>
        <w:autoSpaceDN w:val="0"/>
        <w:adjustRightInd w:val="0"/>
        <w:jc w:val="center"/>
        <w:rPr>
          <w:sz w:val="22"/>
          <w:szCs w:val="22"/>
        </w:rPr>
      </w:pPr>
    </w:p>
    <w:p w:rsidR="00FE6302" w:rsidRPr="00FE6302" w:rsidRDefault="00FE6302" w:rsidP="00FE6302">
      <w:pPr>
        <w:autoSpaceDE w:val="0"/>
        <w:autoSpaceDN w:val="0"/>
        <w:adjustRightInd w:val="0"/>
        <w:jc w:val="center"/>
        <w:rPr>
          <w:sz w:val="22"/>
          <w:szCs w:val="22"/>
        </w:rPr>
      </w:pPr>
    </w:p>
    <w:p w:rsidR="00FE6302" w:rsidRPr="00FB06E2" w:rsidRDefault="00FE6302" w:rsidP="00FE6302">
      <w:pPr>
        <w:autoSpaceDE w:val="0"/>
        <w:autoSpaceDN w:val="0"/>
        <w:adjustRightInd w:val="0"/>
        <w:jc w:val="center"/>
        <w:rPr>
          <w:sz w:val="22"/>
          <w:szCs w:val="22"/>
        </w:rPr>
      </w:pPr>
      <w:r w:rsidRPr="00FB06E2">
        <w:rPr>
          <w:sz w:val="22"/>
          <w:szCs w:val="22"/>
        </w:rPr>
        <w:t>202</w:t>
      </w:r>
      <w:r w:rsidR="00F0211D">
        <w:rPr>
          <w:sz w:val="22"/>
          <w:szCs w:val="22"/>
        </w:rPr>
        <w:t>3</w:t>
      </w:r>
      <w:r w:rsidRPr="00FB06E2">
        <w:rPr>
          <w:sz w:val="22"/>
          <w:szCs w:val="22"/>
        </w:rPr>
        <w:t xml:space="preserve"> - 20</w:t>
      </w:r>
      <w:r>
        <w:rPr>
          <w:sz w:val="22"/>
          <w:szCs w:val="22"/>
          <w:lang w:val="en-US"/>
        </w:rPr>
        <w:t>2</w:t>
      </w:r>
      <w:r w:rsidR="00F0211D">
        <w:rPr>
          <w:sz w:val="22"/>
          <w:szCs w:val="22"/>
        </w:rPr>
        <w:t>4</w:t>
      </w:r>
      <w:bookmarkStart w:id="0" w:name="_GoBack"/>
      <w:bookmarkEnd w:id="0"/>
      <w:r w:rsidRPr="00FB06E2">
        <w:rPr>
          <w:sz w:val="22"/>
          <w:szCs w:val="22"/>
        </w:rPr>
        <w:t xml:space="preserve"> учебный год</w:t>
      </w:r>
    </w:p>
    <w:p w:rsidR="00FE6302" w:rsidRPr="00FB06E2" w:rsidRDefault="00FE6302" w:rsidP="00FE6302">
      <w:pPr>
        <w:autoSpaceDE w:val="0"/>
        <w:autoSpaceDN w:val="0"/>
        <w:adjustRightInd w:val="0"/>
        <w:jc w:val="center"/>
        <w:rPr>
          <w:sz w:val="22"/>
          <w:szCs w:val="22"/>
        </w:rPr>
      </w:pPr>
      <w:r w:rsidRPr="00FB06E2">
        <w:rPr>
          <w:sz w:val="22"/>
          <w:szCs w:val="22"/>
        </w:rPr>
        <w:t xml:space="preserve"> г. Рыбинск</w:t>
      </w:r>
    </w:p>
    <w:p w:rsidR="00FE6302" w:rsidRPr="00FB06E2" w:rsidRDefault="00FE6302" w:rsidP="00FE6302">
      <w:pPr>
        <w:autoSpaceDE w:val="0"/>
        <w:autoSpaceDN w:val="0"/>
        <w:adjustRightInd w:val="0"/>
        <w:jc w:val="center"/>
        <w:rPr>
          <w:sz w:val="22"/>
          <w:szCs w:val="22"/>
        </w:rPr>
      </w:pPr>
    </w:p>
    <w:p w:rsidR="000B0376" w:rsidRDefault="000B0376"/>
    <w:p w:rsidR="00FE6302" w:rsidRDefault="00FE6302"/>
    <w:p w:rsidR="00FE6302" w:rsidRDefault="00FE6302" w:rsidP="00FE6302">
      <w:pPr>
        <w:pStyle w:val="1"/>
        <w:numPr>
          <w:ilvl w:val="0"/>
          <w:numId w:val="7"/>
        </w:numPr>
        <w:rPr>
          <w:rFonts w:ascii="Times New Roman" w:hAnsi="Times New Roman" w:cs="Times New Roman"/>
          <w:color w:val="auto"/>
          <w:sz w:val="24"/>
          <w:szCs w:val="24"/>
        </w:rPr>
      </w:pPr>
      <w:bookmarkStart w:id="1" w:name="_Toc19110455"/>
      <w:r w:rsidRPr="00437AD1">
        <w:rPr>
          <w:rFonts w:ascii="Times New Roman" w:hAnsi="Times New Roman" w:cs="Times New Roman"/>
          <w:color w:val="auto"/>
          <w:sz w:val="24"/>
          <w:szCs w:val="24"/>
        </w:rPr>
        <w:t>Планируемые результаты</w:t>
      </w:r>
      <w:r>
        <w:rPr>
          <w:rFonts w:ascii="Times New Roman" w:hAnsi="Times New Roman" w:cs="Times New Roman"/>
          <w:color w:val="auto"/>
          <w:sz w:val="24"/>
          <w:szCs w:val="24"/>
        </w:rPr>
        <w:t xml:space="preserve"> реализации программы</w:t>
      </w:r>
      <w:bookmarkEnd w:id="1"/>
      <w:r>
        <w:rPr>
          <w:rFonts w:ascii="Times New Roman" w:hAnsi="Times New Roman" w:cs="Times New Roman"/>
          <w:color w:val="auto"/>
          <w:sz w:val="24"/>
          <w:szCs w:val="24"/>
        </w:rPr>
        <w:t>.</w:t>
      </w:r>
    </w:p>
    <w:p w:rsidR="00FE6302" w:rsidRDefault="00FE6302" w:rsidP="00FE6302">
      <w:pPr>
        <w:pStyle w:val="a3"/>
        <w:ind w:firstLine="360"/>
        <w:jc w:val="both"/>
        <w:rPr>
          <w:rStyle w:val="c3"/>
          <w:rFonts w:ascii="Times New Roman" w:hAnsi="Times New Roman" w:cs="Times New Roman"/>
          <w:color w:val="000000"/>
          <w:sz w:val="24"/>
          <w:szCs w:val="24"/>
          <w:shd w:val="clear" w:color="auto" w:fill="FFFFFF"/>
        </w:rPr>
      </w:pPr>
      <w:r w:rsidRPr="00AF730F">
        <w:rPr>
          <w:rStyle w:val="c43"/>
          <w:rFonts w:ascii="Times New Roman" w:hAnsi="Times New Roman" w:cs="Times New Roman"/>
          <w:b/>
          <w:bCs/>
          <w:color w:val="000000"/>
          <w:sz w:val="24"/>
          <w:szCs w:val="24"/>
          <w:shd w:val="clear" w:color="auto" w:fill="FFFFFF"/>
        </w:rPr>
        <w:t> </w:t>
      </w:r>
      <w:r w:rsidRPr="00AF730F">
        <w:rPr>
          <w:rStyle w:val="c3"/>
          <w:rFonts w:ascii="Times New Roman" w:hAnsi="Times New Roman" w:cs="Times New Roman"/>
          <w:color w:val="000000"/>
          <w:sz w:val="24"/>
          <w:szCs w:val="24"/>
          <w:shd w:val="clear" w:color="auto" w:fill="FFFFFF"/>
        </w:rPr>
        <w:t>Навыки юнармейских специальностей школьники получают в течение учебного года. Свои умения и навыки проверяют и закрепляют в тактических военных и подвижных спортивных играх на местности, комбинированных эстафетах, смотрах, конкурсах, викторинах.</w:t>
      </w:r>
    </w:p>
    <w:p w:rsidR="00FE6302" w:rsidRPr="003615EB" w:rsidRDefault="00FE6302" w:rsidP="00FE6302">
      <w:pPr>
        <w:pStyle w:val="a4"/>
        <w:shd w:val="clear" w:color="auto" w:fill="FFFFFF"/>
        <w:spacing w:before="0" w:beforeAutospacing="0" w:after="0" w:afterAutospacing="0" w:line="294" w:lineRule="atLeast"/>
        <w:rPr>
          <w:rFonts w:ascii="Arial" w:hAnsi="Arial" w:cs="Arial"/>
          <w:color w:val="000000"/>
        </w:rPr>
      </w:pPr>
      <w:r>
        <w:rPr>
          <w:b/>
          <w:bCs/>
          <w:color w:val="000000"/>
          <w:u w:val="single"/>
        </w:rPr>
        <w:t>1.</w:t>
      </w:r>
      <w:r w:rsidRPr="003615EB">
        <w:rPr>
          <w:b/>
          <w:bCs/>
          <w:color w:val="000000"/>
          <w:u w:val="single"/>
        </w:rPr>
        <w:t>Личностные:</w:t>
      </w:r>
    </w:p>
    <w:p w:rsidR="00FE6302" w:rsidRPr="003615EB" w:rsidRDefault="00FE6302" w:rsidP="00FE6302">
      <w:pPr>
        <w:pStyle w:val="a4"/>
        <w:numPr>
          <w:ilvl w:val="0"/>
          <w:numId w:val="1"/>
        </w:numPr>
        <w:shd w:val="clear" w:color="auto" w:fill="FFFFFF"/>
        <w:spacing w:before="0" w:beforeAutospacing="0" w:after="0" w:afterAutospacing="0"/>
        <w:ind w:left="0"/>
        <w:jc w:val="both"/>
        <w:rPr>
          <w:rFonts w:ascii="Arial" w:hAnsi="Arial" w:cs="Arial"/>
          <w:color w:val="000000"/>
        </w:rPr>
      </w:pPr>
      <w:r w:rsidRPr="003615EB">
        <w:rPr>
          <w:color w:val="000000"/>
        </w:rPr>
        <w:t>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w:t>
      </w:r>
    </w:p>
    <w:p w:rsidR="00FE6302" w:rsidRPr="003615EB" w:rsidRDefault="00FE6302" w:rsidP="00FE6302">
      <w:pPr>
        <w:pStyle w:val="a4"/>
        <w:numPr>
          <w:ilvl w:val="0"/>
          <w:numId w:val="1"/>
        </w:numPr>
        <w:shd w:val="clear" w:color="auto" w:fill="FFFFFF"/>
        <w:spacing w:before="0" w:beforeAutospacing="0" w:after="0" w:afterAutospacing="0"/>
        <w:ind w:left="0"/>
        <w:jc w:val="both"/>
        <w:rPr>
          <w:rFonts w:ascii="Arial" w:hAnsi="Arial" w:cs="Arial"/>
          <w:color w:val="000000"/>
        </w:rPr>
      </w:pPr>
      <w:r w:rsidRPr="003615EB">
        <w:rPr>
          <w:color w:val="000000"/>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FE6302" w:rsidRPr="003615EB" w:rsidRDefault="00FE6302" w:rsidP="00FE6302">
      <w:pPr>
        <w:pStyle w:val="a4"/>
        <w:numPr>
          <w:ilvl w:val="0"/>
          <w:numId w:val="1"/>
        </w:numPr>
        <w:shd w:val="clear" w:color="auto" w:fill="FFFFFF"/>
        <w:spacing w:before="0" w:beforeAutospacing="0" w:after="0" w:afterAutospacing="0"/>
        <w:ind w:left="0"/>
        <w:jc w:val="both"/>
        <w:rPr>
          <w:rFonts w:ascii="Arial" w:hAnsi="Arial" w:cs="Arial"/>
          <w:color w:val="000000"/>
        </w:rPr>
      </w:pPr>
      <w:r w:rsidRPr="003615EB">
        <w:rPr>
          <w:color w:val="000000"/>
        </w:rPr>
        <w:t>Положительный  опыт взаимодействия со сверстниками, старшим поколением и младшими детьми в соответствии с общепринятыми нравственными нормами; сформированная коммуникативная компетенция.</w:t>
      </w:r>
    </w:p>
    <w:p w:rsidR="00FE6302" w:rsidRPr="003615EB" w:rsidRDefault="00FE6302" w:rsidP="00FE6302">
      <w:pPr>
        <w:pStyle w:val="a4"/>
        <w:numPr>
          <w:ilvl w:val="0"/>
          <w:numId w:val="1"/>
        </w:numPr>
        <w:shd w:val="clear" w:color="auto" w:fill="FFFFFF"/>
        <w:spacing w:before="0" w:beforeAutospacing="0" w:after="0" w:afterAutospacing="0"/>
        <w:ind w:left="0"/>
        <w:jc w:val="both"/>
        <w:rPr>
          <w:rFonts w:ascii="Arial" w:hAnsi="Arial" w:cs="Arial"/>
          <w:color w:val="000000"/>
        </w:rPr>
      </w:pPr>
      <w:r w:rsidRPr="003615EB">
        <w:rPr>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E6302" w:rsidRPr="003615EB" w:rsidRDefault="00FE6302" w:rsidP="00FE6302">
      <w:pPr>
        <w:pStyle w:val="a4"/>
        <w:numPr>
          <w:ilvl w:val="0"/>
          <w:numId w:val="1"/>
        </w:numPr>
        <w:shd w:val="clear" w:color="auto" w:fill="FFFFFF"/>
        <w:spacing w:before="0" w:beforeAutospacing="0" w:after="0" w:afterAutospacing="0"/>
        <w:ind w:left="0"/>
        <w:jc w:val="both"/>
        <w:rPr>
          <w:rFonts w:ascii="Arial" w:hAnsi="Arial" w:cs="Arial"/>
          <w:color w:val="000000"/>
        </w:rPr>
      </w:pPr>
      <w:r w:rsidRPr="003615EB">
        <w:rPr>
          <w:color w:val="000000"/>
        </w:rPr>
        <w:t>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FE6302" w:rsidRPr="003615EB" w:rsidRDefault="00FE6302" w:rsidP="00FE6302">
      <w:pPr>
        <w:pStyle w:val="a4"/>
        <w:numPr>
          <w:ilvl w:val="0"/>
          <w:numId w:val="1"/>
        </w:numPr>
        <w:shd w:val="clear" w:color="auto" w:fill="FFFFFF"/>
        <w:spacing w:before="0" w:beforeAutospacing="0" w:after="0" w:afterAutospacing="0"/>
        <w:ind w:left="0"/>
        <w:jc w:val="both"/>
        <w:rPr>
          <w:rFonts w:ascii="Arial" w:hAnsi="Arial" w:cs="Arial"/>
          <w:color w:val="000000"/>
        </w:rPr>
      </w:pPr>
      <w:r w:rsidRPr="003615EB">
        <w:rPr>
          <w:color w:val="000000"/>
        </w:rPr>
        <w:t>Осознание негативных факторов, пагубно влияющих на здоровье.</w:t>
      </w:r>
    </w:p>
    <w:p w:rsidR="00FE6302" w:rsidRPr="003615EB" w:rsidRDefault="00FE6302" w:rsidP="00FE6302">
      <w:pPr>
        <w:pStyle w:val="a4"/>
        <w:numPr>
          <w:ilvl w:val="0"/>
          <w:numId w:val="1"/>
        </w:numPr>
        <w:shd w:val="clear" w:color="auto" w:fill="FFFFFF"/>
        <w:spacing w:before="0" w:beforeAutospacing="0" w:after="0" w:afterAutospacing="0"/>
        <w:ind w:left="0"/>
        <w:jc w:val="both"/>
        <w:rPr>
          <w:rFonts w:ascii="Arial" w:hAnsi="Arial" w:cs="Arial"/>
          <w:color w:val="000000"/>
        </w:rPr>
      </w:pPr>
      <w:r w:rsidRPr="003615EB">
        <w:rPr>
          <w:color w:val="000000"/>
        </w:rPr>
        <w:t>Умение делать осознанный выбор поступков, поведения, образа жизни, позволяющих сохранить и укрепить здоровье.</w:t>
      </w:r>
    </w:p>
    <w:p w:rsidR="00FE6302" w:rsidRPr="003615EB" w:rsidRDefault="00FE6302" w:rsidP="00FE6302">
      <w:pPr>
        <w:pStyle w:val="a4"/>
        <w:numPr>
          <w:ilvl w:val="0"/>
          <w:numId w:val="1"/>
        </w:numPr>
        <w:shd w:val="clear" w:color="auto" w:fill="FFFFFF"/>
        <w:spacing w:before="0" w:beforeAutospacing="0" w:after="0" w:afterAutospacing="0"/>
        <w:ind w:left="0"/>
        <w:jc w:val="both"/>
        <w:rPr>
          <w:rFonts w:ascii="Arial" w:hAnsi="Arial" w:cs="Arial"/>
          <w:color w:val="000000"/>
        </w:rPr>
      </w:pPr>
      <w:r w:rsidRPr="003615EB">
        <w:rPr>
          <w:color w:val="000000"/>
        </w:rPr>
        <w:t>Представление об основных компонентах культуры здоровья и здорового образа жизни.</w:t>
      </w:r>
    </w:p>
    <w:p w:rsidR="00FE6302" w:rsidRPr="005B5F0C" w:rsidRDefault="00FE6302" w:rsidP="00FE6302">
      <w:pPr>
        <w:pStyle w:val="a4"/>
        <w:numPr>
          <w:ilvl w:val="0"/>
          <w:numId w:val="1"/>
        </w:numPr>
        <w:shd w:val="clear" w:color="auto" w:fill="FFFFFF"/>
        <w:spacing w:before="0" w:beforeAutospacing="0" w:after="0" w:afterAutospacing="0"/>
        <w:ind w:left="0"/>
        <w:rPr>
          <w:rFonts w:ascii="Arial" w:hAnsi="Arial" w:cs="Arial"/>
          <w:color w:val="000000"/>
        </w:rPr>
      </w:pPr>
      <w:r w:rsidRPr="003615EB">
        <w:rPr>
          <w:color w:val="000000"/>
        </w:rPr>
        <w:t>Потребность заниматься физической культурой  и спортом, вести активный образ жизни.</w:t>
      </w:r>
    </w:p>
    <w:p w:rsidR="00FE6302" w:rsidRPr="003615EB" w:rsidRDefault="00FE6302" w:rsidP="00FE6302">
      <w:pPr>
        <w:pStyle w:val="a4"/>
        <w:shd w:val="clear" w:color="auto" w:fill="FFFFFF"/>
        <w:spacing w:before="0" w:beforeAutospacing="0" w:after="0" w:afterAutospacing="0" w:line="294" w:lineRule="atLeast"/>
        <w:rPr>
          <w:rFonts w:ascii="Arial" w:hAnsi="Arial" w:cs="Arial"/>
          <w:color w:val="000000"/>
        </w:rPr>
      </w:pPr>
      <w:r>
        <w:rPr>
          <w:b/>
          <w:bCs/>
          <w:color w:val="000000"/>
        </w:rPr>
        <w:t>2</w:t>
      </w:r>
      <w:r w:rsidRPr="003615EB">
        <w:rPr>
          <w:b/>
          <w:bCs/>
          <w:color w:val="000000"/>
        </w:rPr>
        <w:t>. </w:t>
      </w:r>
      <w:proofErr w:type="spellStart"/>
      <w:r w:rsidRPr="003615EB">
        <w:rPr>
          <w:b/>
          <w:bCs/>
          <w:color w:val="000000"/>
          <w:u w:val="single"/>
        </w:rPr>
        <w:t>Метапредметные</w:t>
      </w:r>
      <w:proofErr w:type="spellEnd"/>
      <w:r w:rsidRPr="003615EB">
        <w:rPr>
          <w:b/>
          <w:bCs/>
          <w:color w:val="000000"/>
          <w:u w:val="single"/>
        </w:rPr>
        <w:t>:</w:t>
      </w:r>
    </w:p>
    <w:p w:rsidR="00FE6302" w:rsidRPr="003615EB" w:rsidRDefault="00FE6302" w:rsidP="00FE6302">
      <w:pPr>
        <w:pStyle w:val="a4"/>
        <w:shd w:val="clear" w:color="auto" w:fill="FFFFFF"/>
        <w:spacing w:before="0" w:beforeAutospacing="0" w:after="0" w:afterAutospacing="0" w:line="294" w:lineRule="atLeast"/>
        <w:rPr>
          <w:rFonts w:ascii="Arial" w:hAnsi="Arial" w:cs="Arial"/>
          <w:color w:val="000000"/>
        </w:rPr>
      </w:pPr>
      <w:r w:rsidRPr="003615EB">
        <w:rPr>
          <w:b/>
          <w:bCs/>
          <w:color w:val="000000"/>
        </w:rPr>
        <w:t>Регулятивные:</w:t>
      </w:r>
    </w:p>
    <w:p w:rsidR="00FE6302" w:rsidRPr="003615EB" w:rsidRDefault="00FE6302" w:rsidP="00FE6302">
      <w:pPr>
        <w:pStyle w:val="a4"/>
        <w:numPr>
          <w:ilvl w:val="0"/>
          <w:numId w:val="2"/>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ставить цель своей деятельности на основе имеющихся возможностей;</w:t>
      </w:r>
    </w:p>
    <w:p w:rsidR="00FE6302" w:rsidRPr="003615EB" w:rsidRDefault="00FE6302" w:rsidP="00FE6302">
      <w:pPr>
        <w:pStyle w:val="a4"/>
        <w:numPr>
          <w:ilvl w:val="0"/>
          <w:numId w:val="2"/>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оценивать свою деятельность, аргументируя при этом причины достижения или отсутствия планируемого результата (участие в соревнованиях и смотрах);</w:t>
      </w:r>
    </w:p>
    <w:p w:rsidR="00FE6302" w:rsidRPr="003615EB" w:rsidRDefault="00FE6302" w:rsidP="00FE6302">
      <w:pPr>
        <w:pStyle w:val="a4"/>
        <w:numPr>
          <w:ilvl w:val="0"/>
          <w:numId w:val="2"/>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формирование умения находить достаточные средства для решения своих учебных задач;</w:t>
      </w:r>
    </w:p>
    <w:p w:rsidR="00FE6302" w:rsidRPr="003615EB" w:rsidRDefault="00FE6302" w:rsidP="00FE6302">
      <w:pPr>
        <w:pStyle w:val="a4"/>
        <w:numPr>
          <w:ilvl w:val="0"/>
          <w:numId w:val="2"/>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 xml:space="preserve">демонстрация приёмов </w:t>
      </w:r>
      <w:proofErr w:type="spellStart"/>
      <w:r w:rsidRPr="003615EB">
        <w:rPr>
          <w:color w:val="000000"/>
        </w:rPr>
        <w:t>саморегуляции</w:t>
      </w:r>
      <w:proofErr w:type="spellEnd"/>
      <w:r w:rsidRPr="003615EB">
        <w:rPr>
          <w:color w:val="000000"/>
        </w:rPr>
        <w:t xml:space="preserve"> в процессе подготовки мероприятий разного уровня, участие в них, в том числе и в качестве конкурсанта.</w:t>
      </w:r>
    </w:p>
    <w:p w:rsidR="00FE6302" w:rsidRPr="003615EB" w:rsidRDefault="00FE6302" w:rsidP="00FE6302">
      <w:pPr>
        <w:pStyle w:val="a4"/>
        <w:shd w:val="clear" w:color="auto" w:fill="FFFFFF"/>
        <w:spacing w:before="0" w:beforeAutospacing="0" w:after="0" w:afterAutospacing="0" w:line="294" w:lineRule="atLeast"/>
        <w:rPr>
          <w:rFonts w:ascii="Arial" w:hAnsi="Arial" w:cs="Arial"/>
          <w:color w:val="000000"/>
        </w:rPr>
      </w:pPr>
      <w:r w:rsidRPr="003615EB">
        <w:rPr>
          <w:b/>
          <w:bCs/>
          <w:color w:val="000000"/>
        </w:rPr>
        <w:t>Познавательные:</w:t>
      </w:r>
    </w:p>
    <w:p w:rsidR="00FE6302" w:rsidRPr="003615EB" w:rsidRDefault="00FE6302" w:rsidP="00FE6302">
      <w:pPr>
        <w:pStyle w:val="a4"/>
        <w:numPr>
          <w:ilvl w:val="0"/>
          <w:numId w:val="3"/>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осознавать свое место в военно-патриотических акциях;</w:t>
      </w:r>
    </w:p>
    <w:p w:rsidR="00FE6302" w:rsidRPr="003615EB" w:rsidRDefault="00FE6302" w:rsidP="00FE6302">
      <w:pPr>
        <w:pStyle w:val="a4"/>
        <w:numPr>
          <w:ilvl w:val="0"/>
          <w:numId w:val="3"/>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навык делать выводы, устанавливать причинно-следственные связи на основе полученной информации о времени, эпохе при знакомстве с работами известных военных конструкторов и действий полководцев;</w:t>
      </w:r>
    </w:p>
    <w:p w:rsidR="00FE6302" w:rsidRPr="003615EB" w:rsidRDefault="00FE6302" w:rsidP="00FE6302">
      <w:pPr>
        <w:pStyle w:val="a4"/>
        <w:numPr>
          <w:ilvl w:val="0"/>
          <w:numId w:val="3"/>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lastRenderedPageBreak/>
        <w:t>анализ и принятие опыта разработки и реализации проекта исследования разной сложности;</w:t>
      </w:r>
    </w:p>
    <w:p w:rsidR="00FE6302" w:rsidRPr="003615EB" w:rsidRDefault="00FE6302" w:rsidP="00FE6302">
      <w:pPr>
        <w:pStyle w:val="a4"/>
        <w:numPr>
          <w:ilvl w:val="0"/>
          <w:numId w:val="3"/>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самостоятельно находить требуемую информацию, ориентироваться в информации, устанавливать взаимосвязи между событиями и явлениями;</w:t>
      </w:r>
    </w:p>
    <w:p w:rsidR="00FE6302" w:rsidRPr="003615EB" w:rsidRDefault="00FE6302" w:rsidP="00FE6302">
      <w:pPr>
        <w:pStyle w:val="a4"/>
        <w:numPr>
          <w:ilvl w:val="0"/>
          <w:numId w:val="3"/>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критическое оценивание содержания и форм современных внутригосударственных и международных событий;</w:t>
      </w:r>
    </w:p>
    <w:p w:rsidR="00FE6302" w:rsidRPr="003615EB" w:rsidRDefault="00FE6302" w:rsidP="00FE6302">
      <w:pPr>
        <w:pStyle w:val="a4"/>
        <w:numPr>
          <w:ilvl w:val="0"/>
          <w:numId w:val="3"/>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 xml:space="preserve">овладение культурой активного использования печатных изданий и </w:t>
      </w:r>
      <w:proofErr w:type="spellStart"/>
      <w:r w:rsidRPr="003615EB">
        <w:rPr>
          <w:color w:val="000000"/>
        </w:rPr>
        <w:t>интернет</w:t>
      </w:r>
      <w:r>
        <w:rPr>
          <w:color w:val="000000"/>
        </w:rPr>
        <w:t>-</w:t>
      </w:r>
      <w:r w:rsidRPr="003615EB">
        <w:rPr>
          <w:color w:val="000000"/>
        </w:rPr>
        <w:t>ресурсами</w:t>
      </w:r>
      <w:proofErr w:type="spellEnd"/>
      <w:r w:rsidRPr="003615EB">
        <w:rPr>
          <w:color w:val="000000"/>
        </w:rPr>
        <w:t>.</w:t>
      </w:r>
    </w:p>
    <w:p w:rsidR="00FE6302" w:rsidRPr="003615EB" w:rsidRDefault="00FE6302" w:rsidP="00FE6302">
      <w:pPr>
        <w:pStyle w:val="a4"/>
        <w:shd w:val="clear" w:color="auto" w:fill="FFFFFF"/>
        <w:spacing w:before="0" w:beforeAutospacing="0" w:after="0" w:afterAutospacing="0" w:line="294" w:lineRule="atLeast"/>
        <w:rPr>
          <w:rFonts w:ascii="Arial" w:hAnsi="Arial" w:cs="Arial"/>
          <w:color w:val="000000"/>
        </w:rPr>
      </w:pPr>
      <w:r w:rsidRPr="003615EB">
        <w:rPr>
          <w:b/>
          <w:bCs/>
          <w:color w:val="000000"/>
        </w:rPr>
        <w:t>Коммуникативные:</w:t>
      </w:r>
    </w:p>
    <w:p w:rsidR="00FE6302" w:rsidRPr="003615EB" w:rsidRDefault="00FE6302" w:rsidP="00FE6302">
      <w:pPr>
        <w:pStyle w:val="a4"/>
        <w:numPr>
          <w:ilvl w:val="0"/>
          <w:numId w:val="4"/>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организовать сотрудничество и совместную деятельность с педагогом и сверстниками в отряде;</w:t>
      </w:r>
    </w:p>
    <w:p w:rsidR="00FE6302" w:rsidRPr="003615EB" w:rsidRDefault="00FE6302" w:rsidP="00FE6302">
      <w:pPr>
        <w:pStyle w:val="a4"/>
        <w:numPr>
          <w:ilvl w:val="0"/>
          <w:numId w:val="4"/>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приобретение навыков работы индивидуально и в коллективе для решения поставленной задачи;</w:t>
      </w:r>
    </w:p>
    <w:p w:rsidR="00FE6302" w:rsidRPr="003615EB" w:rsidRDefault="00FE6302" w:rsidP="00FE6302">
      <w:pPr>
        <w:pStyle w:val="a4"/>
        <w:numPr>
          <w:ilvl w:val="0"/>
          <w:numId w:val="4"/>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умение находить общее решение и разрешать конфликты;</w:t>
      </w:r>
    </w:p>
    <w:p w:rsidR="00FE6302" w:rsidRPr="005B5F0C" w:rsidRDefault="00FE6302" w:rsidP="00FE6302">
      <w:pPr>
        <w:pStyle w:val="a4"/>
        <w:numPr>
          <w:ilvl w:val="0"/>
          <w:numId w:val="4"/>
        </w:numPr>
        <w:shd w:val="clear" w:color="auto" w:fill="FFFFFF"/>
        <w:spacing w:before="0" w:beforeAutospacing="0" w:after="0" w:afterAutospacing="0" w:line="294" w:lineRule="atLeast"/>
        <w:ind w:left="0"/>
        <w:jc w:val="both"/>
        <w:rPr>
          <w:rFonts w:ascii="Arial" w:hAnsi="Arial" w:cs="Arial"/>
          <w:color w:val="000000"/>
        </w:rPr>
      </w:pPr>
      <w:r w:rsidRPr="003615EB">
        <w:rPr>
          <w:color w:val="000000"/>
        </w:rPr>
        <w:t>соблюдение норм публичного поведения и речи в процессе выступления.</w:t>
      </w:r>
    </w:p>
    <w:p w:rsidR="00FE6302" w:rsidRPr="00CD68D6" w:rsidRDefault="00FE6302" w:rsidP="00FE6302">
      <w:pPr>
        <w:pStyle w:val="a4"/>
        <w:shd w:val="clear" w:color="auto" w:fill="FFFFFF"/>
        <w:spacing w:before="0" w:beforeAutospacing="0" w:after="0" w:afterAutospacing="0" w:line="294" w:lineRule="atLeast"/>
        <w:rPr>
          <w:rFonts w:ascii="Arial" w:hAnsi="Arial" w:cs="Arial"/>
          <w:color w:val="000000"/>
        </w:rPr>
      </w:pPr>
      <w:r>
        <w:rPr>
          <w:b/>
          <w:bCs/>
          <w:color w:val="000000"/>
        </w:rPr>
        <w:t>3</w:t>
      </w:r>
      <w:r w:rsidRPr="00CD68D6">
        <w:rPr>
          <w:b/>
          <w:bCs/>
          <w:color w:val="000000"/>
        </w:rPr>
        <w:t>. </w:t>
      </w:r>
      <w:r w:rsidRPr="00CD68D6">
        <w:rPr>
          <w:b/>
          <w:bCs/>
          <w:color w:val="000000"/>
          <w:u w:val="single"/>
        </w:rPr>
        <w:t>Предметные</w:t>
      </w:r>
      <w:r w:rsidRPr="00CD68D6">
        <w:rPr>
          <w:b/>
          <w:bCs/>
          <w:color w:val="000000"/>
        </w:rPr>
        <w:t> (</w:t>
      </w:r>
      <w:r w:rsidRPr="00CD68D6">
        <w:rPr>
          <w:b/>
          <w:bCs/>
          <w:i/>
          <w:iCs/>
          <w:color w:val="000000"/>
        </w:rPr>
        <w:t>на конец освоения курса</w:t>
      </w:r>
      <w:r w:rsidRPr="00CD68D6">
        <w:rPr>
          <w:b/>
          <w:bCs/>
          <w:color w:val="000000"/>
        </w:rPr>
        <w:t>):</w:t>
      </w:r>
    </w:p>
    <w:p w:rsidR="00FE6302" w:rsidRPr="00CD68D6" w:rsidRDefault="00FE6302" w:rsidP="00FE6302">
      <w:pPr>
        <w:pStyle w:val="a4"/>
        <w:shd w:val="clear" w:color="auto" w:fill="FFFFFF"/>
        <w:spacing w:before="0" w:beforeAutospacing="0" w:after="0" w:afterAutospacing="0" w:line="294" w:lineRule="atLeast"/>
        <w:rPr>
          <w:rFonts w:ascii="Arial" w:hAnsi="Arial" w:cs="Arial"/>
          <w:color w:val="000000"/>
        </w:rPr>
      </w:pPr>
      <w:r w:rsidRPr="00CD68D6">
        <w:rPr>
          <w:b/>
          <w:bCs/>
          <w:color w:val="000000"/>
        </w:rPr>
        <w:t>Обучающиеся научатся:</w:t>
      </w:r>
    </w:p>
    <w:p w:rsidR="00FE6302" w:rsidRPr="00CD68D6" w:rsidRDefault="00FE6302" w:rsidP="00FE6302">
      <w:pPr>
        <w:pStyle w:val="a4"/>
        <w:numPr>
          <w:ilvl w:val="0"/>
          <w:numId w:val="5"/>
        </w:numPr>
        <w:shd w:val="clear" w:color="auto" w:fill="FFFFFF"/>
        <w:spacing w:before="0" w:beforeAutospacing="0" w:after="0" w:afterAutospacing="0" w:line="294" w:lineRule="atLeast"/>
        <w:ind w:left="0"/>
        <w:jc w:val="both"/>
        <w:rPr>
          <w:rFonts w:ascii="Arial" w:hAnsi="Arial" w:cs="Arial"/>
          <w:color w:val="000000"/>
        </w:rPr>
      </w:pPr>
      <w:r w:rsidRPr="00CD68D6">
        <w:rPr>
          <w:color w:val="000000"/>
        </w:rPr>
        <w:t>использовать элементарные теоретические знания по истории техники и вооружения;</w:t>
      </w:r>
    </w:p>
    <w:p w:rsidR="00FE6302" w:rsidRPr="00CD68D6" w:rsidRDefault="00FE6302" w:rsidP="00FE6302">
      <w:pPr>
        <w:pStyle w:val="a4"/>
        <w:numPr>
          <w:ilvl w:val="0"/>
          <w:numId w:val="5"/>
        </w:numPr>
        <w:shd w:val="clear" w:color="auto" w:fill="FFFFFF"/>
        <w:spacing w:before="0" w:beforeAutospacing="0" w:after="0" w:afterAutospacing="0" w:line="294" w:lineRule="atLeast"/>
        <w:ind w:left="0"/>
        <w:jc w:val="both"/>
        <w:rPr>
          <w:rFonts w:ascii="Arial" w:hAnsi="Arial" w:cs="Arial"/>
          <w:color w:val="000000"/>
        </w:rPr>
      </w:pPr>
      <w:r w:rsidRPr="00CD68D6">
        <w:rPr>
          <w:color w:val="000000"/>
        </w:rPr>
        <w:t>применять основы строевой подготовки и дисциплины строя;</w:t>
      </w:r>
    </w:p>
    <w:p w:rsidR="00FE6302" w:rsidRPr="00CD68D6" w:rsidRDefault="00FE6302" w:rsidP="00FE6302">
      <w:pPr>
        <w:pStyle w:val="a4"/>
        <w:numPr>
          <w:ilvl w:val="0"/>
          <w:numId w:val="5"/>
        </w:numPr>
        <w:shd w:val="clear" w:color="auto" w:fill="FFFFFF"/>
        <w:spacing w:before="0" w:beforeAutospacing="0" w:after="0" w:afterAutospacing="0" w:line="294" w:lineRule="atLeast"/>
        <w:ind w:left="0"/>
        <w:jc w:val="both"/>
        <w:rPr>
          <w:rFonts w:ascii="Arial" w:hAnsi="Arial" w:cs="Arial"/>
          <w:color w:val="000000"/>
        </w:rPr>
      </w:pPr>
      <w:r w:rsidRPr="00CD68D6">
        <w:rPr>
          <w:color w:val="000000"/>
        </w:rPr>
        <w:t>отличать истинные намерения своего государства и западных держав от того, что предлагают современные СМИ;</w:t>
      </w:r>
    </w:p>
    <w:p w:rsidR="00FE6302" w:rsidRPr="00CD68D6" w:rsidRDefault="00FE6302" w:rsidP="00FE6302">
      <w:pPr>
        <w:pStyle w:val="a4"/>
        <w:numPr>
          <w:ilvl w:val="0"/>
          <w:numId w:val="5"/>
        </w:numPr>
        <w:shd w:val="clear" w:color="auto" w:fill="FFFFFF"/>
        <w:spacing w:before="0" w:beforeAutospacing="0" w:after="0" w:afterAutospacing="0" w:line="294" w:lineRule="atLeast"/>
        <w:ind w:left="0"/>
        <w:jc w:val="both"/>
        <w:rPr>
          <w:rFonts w:ascii="Arial" w:hAnsi="Arial" w:cs="Arial"/>
          <w:color w:val="000000"/>
        </w:rPr>
      </w:pPr>
      <w:r w:rsidRPr="00CD68D6">
        <w:rPr>
          <w:color w:val="000000"/>
        </w:rPr>
        <w:t>владеть приёмами исследовательской деятельности, навыками поиска необходимой информации;</w:t>
      </w:r>
    </w:p>
    <w:p w:rsidR="00FE6302" w:rsidRPr="00CD68D6" w:rsidRDefault="00FE6302" w:rsidP="00FE6302">
      <w:pPr>
        <w:pStyle w:val="a4"/>
        <w:numPr>
          <w:ilvl w:val="0"/>
          <w:numId w:val="5"/>
        </w:numPr>
        <w:shd w:val="clear" w:color="auto" w:fill="FFFFFF"/>
        <w:spacing w:before="0" w:beforeAutospacing="0" w:after="0" w:afterAutospacing="0" w:line="294" w:lineRule="atLeast"/>
        <w:ind w:left="0"/>
        <w:jc w:val="both"/>
        <w:rPr>
          <w:rFonts w:ascii="Arial" w:hAnsi="Arial" w:cs="Arial"/>
          <w:color w:val="000000"/>
        </w:rPr>
      </w:pPr>
      <w:r w:rsidRPr="00CD68D6">
        <w:rPr>
          <w:color w:val="000000"/>
        </w:rPr>
        <w:t>использовать полученные знания и навыки по подготовке и проведению мероприятий военно-патриотической направленности.</w:t>
      </w:r>
    </w:p>
    <w:p w:rsidR="00FE6302" w:rsidRPr="00CD68D6" w:rsidRDefault="00FE6302" w:rsidP="00FE6302">
      <w:pPr>
        <w:pStyle w:val="a4"/>
        <w:shd w:val="clear" w:color="auto" w:fill="FFFFFF"/>
        <w:spacing w:before="0" w:beforeAutospacing="0" w:after="0" w:afterAutospacing="0" w:line="294" w:lineRule="atLeast"/>
        <w:rPr>
          <w:rFonts w:ascii="Arial" w:hAnsi="Arial" w:cs="Arial"/>
          <w:color w:val="000000"/>
        </w:rPr>
      </w:pPr>
      <w:proofErr w:type="gramStart"/>
      <w:r w:rsidRPr="00CD68D6">
        <w:rPr>
          <w:b/>
          <w:bCs/>
          <w:color w:val="000000"/>
        </w:rPr>
        <w:t>Обучающиеся</w:t>
      </w:r>
      <w:proofErr w:type="gramEnd"/>
      <w:r w:rsidRPr="00CD68D6">
        <w:rPr>
          <w:b/>
          <w:bCs/>
          <w:color w:val="000000"/>
        </w:rPr>
        <w:t xml:space="preserve"> получат возможность научиться:</w:t>
      </w:r>
    </w:p>
    <w:p w:rsidR="00FE6302" w:rsidRPr="00CD68D6" w:rsidRDefault="00FE6302" w:rsidP="00FE6302">
      <w:pPr>
        <w:pStyle w:val="a4"/>
        <w:numPr>
          <w:ilvl w:val="0"/>
          <w:numId w:val="6"/>
        </w:numPr>
        <w:shd w:val="clear" w:color="auto" w:fill="FFFFFF"/>
        <w:tabs>
          <w:tab w:val="clear" w:pos="720"/>
          <w:tab w:val="num" w:pos="-284"/>
        </w:tabs>
        <w:spacing w:before="0" w:beforeAutospacing="0" w:after="0" w:afterAutospacing="0" w:line="294" w:lineRule="atLeast"/>
        <w:ind w:left="-426" w:firstLine="66"/>
        <w:rPr>
          <w:rFonts w:ascii="Arial" w:hAnsi="Arial" w:cs="Arial"/>
          <w:color w:val="000000"/>
        </w:rPr>
      </w:pPr>
      <w:r w:rsidRPr="00CD68D6">
        <w:rPr>
          <w:color w:val="000000"/>
        </w:rPr>
        <w:t>правильно применять и использовать приемы владения стрелковым оружием;</w:t>
      </w:r>
    </w:p>
    <w:p w:rsidR="00FE6302" w:rsidRPr="00CD68D6" w:rsidRDefault="00FE6302" w:rsidP="00FE6302">
      <w:pPr>
        <w:pStyle w:val="a4"/>
        <w:numPr>
          <w:ilvl w:val="0"/>
          <w:numId w:val="6"/>
        </w:numPr>
        <w:shd w:val="clear" w:color="auto" w:fill="FFFFFF"/>
        <w:spacing w:before="0" w:beforeAutospacing="0" w:after="0" w:afterAutospacing="0" w:line="294" w:lineRule="atLeast"/>
        <w:ind w:left="0"/>
        <w:rPr>
          <w:rFonts w:ascii="Arial" w:hAnsi="Arial" w:cs="Arial"/>
          <w:color w:val="000000"/>
        </w:rPr>
      </w:pPr>
      <w:r w:rsidRPr="00CD68D6">
        <w:rPr>
          <w:color w:val="000000"/>
        </w:rPr>
        <w:t>владеть навыками управления строя;</w:t>
      </w:r>
    </w:p>
    <w:p w:rsidR="00FE6302" w:rsidRPr="00CD68D6" w:rsidRDefault="00FE6302" w:rsidP="00FE6302">
      <w:pPr>
        <w:pStyle w:val="a4"/>
        <w:numPr>
          <w:ilvl w:val="0"/>
          <w:numId w:val="6"/>
        </w:numPr>
        <w:shd w:val="clear" w:color="auto" w:fill="FFFFFF"/>
        <w:spacing w:before="0" w:beforeAutospacing="0" w:after="0" w:afterAutospacing="0" w:line="294" w:lineRule="atLeast"/>
        <w:ind w:left="0"/>
        <w:rPr>
          <w:rFonts w:ascii="Arial" w:hAnsi="Arial" w:cs="Arial"/>
          <w:color w:val="000000"/>
        </w:rPr>
      </w:pPr>
      <w:r w:rsidRPr="00CD68D6">
        <w:rPr>
          <w:color w:val="000000"/>
        </w:rPr>
        <w:t>готовить и проводить военно-</w:t>
      </w:r>
      <w:proofErr w:type="spellStart"/>
      <w:r w:rsidRPr="00CD68D6">
        <w:rPr>
          <w:color w:val="000000"/>
        </w:rPr>
        <w:t>патриотческие</w:t>
      </w:r>
      <w:proofErr w:type="spellEnd"/>
      <w:r w:rsidRPr="00CD68D6">
        <w:rPr>
          <w:color w:val="000000"/>
        </w:rPr>
        <w:t xml:space="preserve"> мероприятия для разных целевых аудиторий;</w:t>
      </w:r>
    </w:p>
    <w:p w:rsidR="00FE6302" w:rsidRPr="00CD68D6" w:rsidRDefault="00FE6302" w:rsidP="00FE6302">
      <w:pPr>
        <w:pStyle w:val="a4"/>
        <w:numPr>
          <w:ilvl w:val="0"/>
          <w:numId w:val="6"/>
        </w:numPr>
        <w:shd w:val="clear" w:color="auto" w:fill="FFFFFF"/>
        <w:spacing w:before="0" w:beforeAutospacing="0" w:after="0" w:afterAutospacing="0" w:line="294" w:lineRule="atLeast"/>
        <w:ind w:left="0"/>
        <w:rPr>
          <w:rFonts w:ascii="Arial" w:hAnsi="Arial" w:cs="Arial"/>
          <w:color w:val="000000"/>
        </w:rPr>
      </w:pPr>
      <w:r w:rsidRPr="00CD68D6">
        <w:rPr>
          <w:color w:val="000000"/>
        </w:rPr>
        <w:t>участвовать в соревнованиях и смотрах-конкурсах по военно-патриотической тематике разного уровня;</w:t>
      </w:r>
    </w:p>
    <w:p w:rsidR="00FE6302" w:rsidRPr="00EC03D9" w:rsidRDefault="00FE6302" w:rsidP="00FE6302">
      <w:pPr>
        <w:pStyle w:val="a4"/>
        <w:numPr>
          <w:ilvl w:val="0"/>
          <w:numId w:val="6"/>
        </w:numPr>
        <w:shd w:val="clear" w:color="auto" w:fill="FFFFFF"/>
        <w:spacing w:before="0" w:beforeAutospacing="0" w:after="0" w:afterAutospacing="0" w:line="294" w:lineRule="atLeast"/>
        <w:ind w:left="0"/>
        <w:rPr>
          <w:rFonts w:ascii="Arial" w:hAnsi="Arial" w:cs="Arial"/>
          <w:color w:val="000000"/>
        </w:rPr>
      </w:pPr>
      <w:r w:rsidRPr="00CD68D6">
        <w:rPr>
          <w:color w:val="000000"/>
        </w:rPr>
        <w:t>готовить исследовательские работы по истории создания и применения вооружения и военной технике для участия в конференциях и конкурсах.</w:t>
      </w:r>
    </w:p>
    <w:p w:rsidR="00FE6302" w:rsidRPr="00AA5071" w:rsidRDefault="00FE6302" w:rsidP="00FE6302">
      <w:pPr>
        <w:pStyle w:val="a4"/>
        <w:shd w:val="clear" w:color="auto" w:fill="FFFFFF"/>
        <w:spacing w:before="0" w:beforeAutospacing="0" w:after="0" w:afterAutospacing="0" w:line="294" w:lineRule="atLeast"/>
        <w:rPr>
          <w:rFonts w:ascii="Arial" w:hAnsi="Arial" w:cs="Arial"/>
          <w:color w:val="000000"/>
        </w:rPr>
      </w:pPr>
    </w:p>
    <w:p w:rsidR="00FE6302" w:rsidRDefault="00FE6302" w:rsidP="00FE6302">
      <w:pPr>
        <w:pStyle w:val="a4"/>
        <w:numPr>
          <w:ilvl w:val="0"/>
          <w:numId w:val="7"/>
        </w:numPr>
        <w:shd w:val="clear" w:color="auto" w:fill="FFFFFF"/>
        <w:spacing w:before="0" w:beforeAutospacing="0" w:after="0" w:afterAutospacing="0" w:line="294" w:lineRule="atLeast"/>
        <w:rPr>
          <w:b/>
        </w:rPr>
      </w:pPr>
      <w:r>
        <w:rPr>
          <w:color w:val="000000"/>
        </w:rPr>
        <w:t xml:space="preserve"> </w:t>
      </w:r>
      <w:r w:rsidRPr="00AA5071">
        <w:rPr>
          <w:b/>
        </w:rPr>
        <w:t xml:space="preserve">Содержание программы </w:t>
      </w:r>
    </w:p>
    <w:p w:rsidR="00FE6302" w:rsidRDefault="00FE6302" w:rsidP="00FE6302">
      <w:pPr>
        <w:pStyle w:val="a3"/>
        <w:ind w:left="-284"/>
        <w:rPr>
          <w:rFonts w:ascii="Times New Roman" w:hAnsi="Times New Roman" w:cs="Times New Roman"/>
          <w:sz w:val="24"/>
          <w:szCs w:val="24"/>
        </w:rPr>
      </w:pPr>
      <w:r>
        <w:rPr>
          <w:rFonts w:ascii="Times New Roman" w:hAnsi="Times New Roman" w:cs="Times New Roman"/>
          <w:sz w:val="24"/>
          <w:szCs w:val="24"/>
        </w:rPr>
        <w:t>1.</w:t>
      </w:r>
      <w:r w:rsidRPr="00701E0E">
        <w:rPr>
          <w:rFonts w:ascii="Times New Roman" w:hAnsi="Times New Roman" w:cs="Times New Roman"/>
          <w:sz w:val="24"/>
          <w:szCs w:val="24"/>
        </w:rPr>
        <w:t xml:space="preserve">Вводное занятие. </w:t>
      </w:r>
    </w:p>
    <w:p w:rsidR="00FE6302" w:rsidRDefault="00FE6302" w:rsidP="00FE6302">
      <w:pPr>
        <w:pStyle w:val="a3"/>
        <w:ind w:left="-284"/>
        <w:rPr>
          <w:rFonts w:ascii="Times New Roman" w:hAnsi="Times New Roman" w:cs="Times New Roman"/>
          <w:sz w:val="24"/>
          <w:szCs w:val="24"/>
        </w:rPr>
      </w:pPr>
      <w:r w:rsidRPr="00701E0E">
        <w:rPr>
          <w:rFonts w:ascii="Times New Roman" w:hAnsi="Times New Roman" w:cs="Times New Roman"/>
          <w:sz w:val="24"/>
          <w:szCs w:val="24"/>
        </w:rPr>
        <w:t xml:space="preserve">Развитие Всероссийского военно-патриотического детско-юношеского движения «ЮНАРМИЯ». Ознакомление с планом работы кружка, расписанием занятий. Правила поведения учащихся в образовательном учреждении. Инструктаж по технике безопасности. Соблюдение правил пожарной безопасности, правил дорожного движения, правил поведения в общественных местах и т.п. </w:t>
      </w:r>
    </w:p>
    <w:p w:rsidR="00FE6302" w:rsidRDefault="00FE6302" w:rsidP="00FE6302">
      <w:pPr>
        <w:pStyle w:val="a3"/>
        <w:ind w:left="-284"/>
        <w:rPr>
          <w:rFonts w:ascii="Times New Roman" w:hAnsi="Times New Roman" w:cs="Times New Roman"/>
          <w:sz w:val="24"/>
          <w:szCs w:val="24"/>
        </w:rPr>
      </w:pPr>
      <w:r w:rsidRPr="00701E0E">
        <w:rPr>
          <w:rFonts w:ascii="Times New Roman" w:hAnsi="Times New Roman" w:cs="Times New Roman"/>
          <w:sz w:val="24"/>
          <w:szCs w:val="24"/>
        </w:rPr>
        <w:t xml:space="preserve">2. Историко-культурный раздел. </w:t>
      </w:r>
    </w:p>
    <w:p w:rsidR="00FE6302" w:rsidRDefault="00FE6302" w:rsidP="00FE6302">
      <w:pPr>
        <w:pStyle w:val="a3"/>
        <w:ind w:left="-284"/>
        <w:rPr>
          <w:rFonts w:ascii="Times New Roman" w:hAnsi="Times New Roman" w:cs="Times New Roman"/>
          <w:sz w:val="24"/>
          <w:szCs w:val="24"/>
        </w:rPr>
      </w:pPr>
      <w:r w:rsidRPr="00701E0E">
        <w:rPr>
          <w:rFonts w:ascii="Times New Roman" w:hAnsi="Times New Roman" w:cs="Times New Roman"/>
          <w:sz w:val="24"/>
          <w:szCs w:val="24"/>
        </w:rPr>
        <w:t xml:space="preserve">История патриотических движений. Страницы истории отечественных детско-юношеских патриотических движений (скаутское движение в Российской империи, пионерия в СССР, военно-тактические игры «Зарница», «Орленок»). Начало Великой Отечественной войны. </w:t>
      </w:r>
      <w:r w:rsidRPr="00701E0E">
        <w:rPr>
          <w:rFonts w:ascii="Times New Roman" w:hAnsi="Times New Roman" w:cs="Times New Roman"/>
          <w:sz w:val="24"/>
          <w:szCs w:val="24"/>
        </w:rPr>
        <w:lastRenderedPageBreak/>
        <w:t>Нападение фашистской Герман</w:t>
      </w:r>
      <w:proofErr w:type="gramStart"/>
      <w:r w:rsidRPr="00701E0E">
        <w:rPr>
          <w:rFonts w:ascii="Times New Roman" w:hAnsi="Times New Roman" w:cs="Times New Roman"/>
          <w:sz w:val="24"/>
          <w:szCs w:val="24"/>
        </w:rPr>
        <w:t>ии и ее</w:t>
      </w:r>
      <w:proofErr w:type="gramEnd"/>
      <w:r w:rsidRPr="00701E0E">
        <w:rPr>
          <w:rFonts w:ascii="Times New Roman" w:hAnsi="Times New Roman" w:cs="Times New Roman"/>
          <w:sz w:val="24"/>
          <w:szCs w:val="24"/>
        </w:rPr>
        <w:t xml:space="preserve"> союзников на СССР. Оборона города Севастополя. </w:t>
      </w:r>
      <w:r>
        <w:rPr>
          <w:rFonts w:ascii="Times New Roman" w:hAnsi="Times New Roman" w:cs="Times New Roman"/>
          <w:sz w:val="24"/>
          <w:szCs w:val="24"/>
        </w:rPr>
        <w:t xml:space="preserve">Блокада Ленинграда. </w:t>
      </w:r>
      <w:r w:rsidRPr="00701E0E">
        <w:rPr>
          <w:rFonts w:ascii="Times New Roman" w:hAnsi="Times New Roman" w:cs="Times New Roman"/>
          <w:sz w:val="24"/>
          <w:szCs w:val="24"/>
        </w:rPr>
        <w:t xml:space="preserve"> Партизанское движение в </w:t>
      </w:r>
      <w:r>
        <w:rPr>
          <w:rFonts w:ascii="Times New Roman" w:hAnsi="Times New Roman" w:cs="Times New Roman"/>
          <w:sz w:val="24"/>
          <w:szCs w:val="24"/>
        </w:rPr>
        <w:t>годы ВОВ</w:t>
      </w:r>
      <w:r w:rsidRPr="00701E0E">
        <w:rPr>
          <w:rFonts w:ascii="Times New Roman" w:hAnsi="Times New Roman" w:cs="Times New Roman"/>
          <w:sz w:val="24"/>
          <w:szCs w:val="24"/>
        </w:rPr>
        <w:t xml:space="preserve">. Организация партизанского сопротивления на оккупированных территориях.  Освобождение Отечества от немецко-фашистских захватчиков. Сталинградская битва. Освобождение города Севастополя и Крыма. Освобождение территории СССР. Капитуляция Германии. Просмотр учебных и художественных фильмов. Экскурсии в музеи. Встречи с участниками боевых действий, Героями Российской Федерации. Экскурсионные выезды в места боевой и партизанской славы. </w:t>
      </w:r>
    </w:p>
    <w:p w:rsidR="00FE6302" w:rsidRDefault="00FE6302" w:rsidP="00FE6302">
      <w:pPr>
        <w:pStyle w:val="a3"/>
        <w:ind w:left="-284"/>
        <w:rPr>
          <w:rFonts w:ascii="Times New Roman" w:hAnsi="Times New Roman" w:cs="Times New Roman"/>
          <w:sz w:val="24"/>
          <w:szCs w:val="24"/>
        </w:rPr>
      </w:pPr>
    </w:p>
    <w:p w:rsidR="00FE6302" w:rsidRDefault="00FE6302" w:rsidP="00FE6302">
      <w:pPr>
        <w:pStyle w:val="a3"/>
        <w:ind w:left="-284"/>
        <w:jc w:val="both"/>
        <w:rPr>
          <w:rFonts w:ascii="Times New Roman" w:hAnsi="Times New Roman" w:cs="Times New Roman"/>
          <w:sz w:val="24"/>
          <w:szCs w:val="24"/>
        </w:rPr>
      </w:pPr>
      <w:r w:rsidRPr="00701E0E">
        <w:rPr>
          <w:rFonts w:ascii="Times New Roman" w:hAnsi="Times New Roman" w:cs="Times New Roman"/>
          <w:sz w:val="24"/>
          <w:szCs w:val="24"/>
        </w:rPr>
        <w:t xml:space="preserve">3. Раздел «Специальная и тактическая подготовка». </w:t>
      </w:r>
    </w:p>
    <w:p w:rsidR="00FE6302" w:rsidRDefault="00FE6302" w:rsidP="00FE6302">
      <w:pPr>
        <w:pStyle w:val="a3"/>
        <w:ind w:left="-284"/>
        <w:jc w:val="both"/>
        <w:rPr>
          <w:rFonts w:ascii="Times New Roman" w:hAnsi="Times New Roman" w:cs="Times New Roman"/>
          <w:sz w:val="24"/>
          <w:szCs w:val="24"/>
        </w:rPr>
      </w:pPr>
      <w:r w:rsidRPr="00701E0E">
        <w:rPr>
          <w:rFonts w:ascii="Times New Roman" w:hAnsi="Times New Roman" w:cs="Times New Roman"/>
          <w:sz w:val="24"/>
          <w:szCs w:val="24"/>
        </w:rPr>
        <w:t>Организация и структура Вооруженных Сил Российской Федерации. Виды Вооружённых Сил, рода войск и их назначение. Устав внутренней службы Вооруженных Сил Российской Федерации. Общие обязанности военнослужащих. Начальники и подчинённые, старшие и младшие. Отдание воинской чести, порядок выполнения приказания и воинская вежливость. Знамя части - символ воинской чести, доблести и славы. Суточный наряд роты и его обязанности. Размещение военнослужащих и внутренний порядок. Распределение времени и внутренний порядок. Практические занятия. Знакомство с воинской частью. Отработка навыков строевой подготовки. Военная форма. Воинские звания. Боевые награды Российской Федерации. Создание военной формы. Воинские звания, знаки различия. Государственные награды Российской Федерации. Ведомственные знаки отличия Министерства обороны Российской Федерации</w:t>
      </w:r>
      <w:r>
        <w:rPr>
          <w:rFonts w:ascii="Times New Roman" w:hAnsi="Times New Roman" w:cs="Times New Roman"/>
          <w:sz w:val="24"/>
          <w:szCs w:val="24"/>
        </w:rPr>
        <w:t xml:space="preserve">. </w:t>
      </w:r>
      <w:r w:rsidRPr="00701E0E">
        <w:rPr>
          <w:rFonts w:ascii="Times New Roman" w:hAnsi="Times New Roman" w:cs="Times New Roman"/>
          <w:sz w:val="24"/>
          <w:szCs w:val="24"/>
        </w:rPr>
        <w:t xml:space="preserve"> Практические занятия. Просмотр учебных и художественных фильмов. Экскурсии. Посещение музеев боевой славы. Определение видов формы и знаков отличия. Определение наград. Тактическая подготовка</w:t>
      </w:r>
      <w:proofErr w:type="gramStart"/>
      <w:r w:rsidRPr="00701E0E">
        <w:rPr>
          <w:rFonts w:ascii="Times New Roman" w:hAnsi="Times New Roman" w:cs="Times New Roman"/>
          <w:sz w:val="24"/>
          <w:szCs w:val="24"/>
        </w:rPr>
        <w:t>.</w:t>
      </w:r>
      <w:r>
        <w:rPr>
          <w:rFonts w:ascii="Times New Roman" w:hAnsi="Times New Roman" w:cs="Times New Roman"/>
          <w:sz w:val="24"/>
          <w:szCs w:val="24"/>
        </w:rPr>
        <w:t>.</w:t>
      </w:r>
      <w:r w:rsidRPr="00701E0E">
        <w:rPr>
          <w:rFonts w:ascii="Times New Roman" w:hAnsi="Times New Roman" w:cs="Times New Roman"/>
          <w:sz w:val="24"/>
          <w:szCs w:val="24"/>
        </w:rPr>
        <w:t xml:space="preserve"> </w:t>
      </w:r>
      <w:proofErr w:type="gramEnd"/>
      <w:r w:rsidRPr="00701E0E">
        <w:rPr>
          <w:rFonts w:ascii="Times New Roman" w:hAnsi="Times New Roman" w:cs="Times New Roman"/>
          <w:sz w:val="24"/>
          <w:szCs w:val="24"/>
        </w:rPr>
        <w:t xml:space="preserve">Характеристика современного боя. Основы боевых действий подразделений различных видов войск. Виды общевойскового боя и их характеристика. Средства борьбы, применяемые в бою. Внезапность и инициатива в бою. Сигналы управления в бою. Ориентирование на местности. План и карта. Компас. Общее устройство автомата АК-47. Практические занятия. Сигналы управления в бою. Просмотр учебных и художественных фильмов. Тактические игры. Изучение массогабаритной модели автомата АК-47. Спортивное ориентирование. Медико-санитарная подготовка. Гигиена, профилактика заболеваний, режим, закаливание, здоровый образ жизни. Анатомическое строение человека. Первая помощь при утоплении и тепловом ударе. Оказание первой медицинской помощи при отравлении техническими жидкостями и поражении электрическим током. Случаи травм и заболеваний. Определение состояния пострадавшего. Понятие о ране. Наложение повязок. Кровотечение. Виды кровотечения, остановка кровотечений, наложение повязок. Мозоли, нарывы. Обморожение. Транспортировка пострадавшего. Средства защиты органов дыхания. Назначение и общее устройство общевойскового противогаза. Пользование поврежденным противогазом. Назначение и общее устройство респиратора. Отравляющие вещества. Практические занятия. Отработка приемов оказания первой доврачебной помощи и транспортировки пострадавшего. Экскурсии в музеи при медицинских учреждениях. Встречи с медицинскими работниками. Отработка навыков использования противогаза. </w:t>
      </w:r>
    </w:p>
    <w:p w:rsidR="00FE6302" w:rsidRPr="000A7803" w:rsidRDefault="00FE6302" w:rsidP="00FE6302">
      <w:pPr>
        <w:pStyle w:val="a3"/>
        <w:ind w:left="-284"/>
        <w:rPr>
          <w:rFonts w:ascii="Times New Roman" w:hAnsi="Times New Roman" w:cs="Times New Roman"/>
          <w:sz w:val="24"/>
          <w:szCs w:val="24"/>
        </w:rPr>
      </w:pPr>
      <w:r>
        <w:rPr>
          <w:rFonts w:ascii="Times New Roman" w:hAnsi="Times New Roman" w:cs="Times New Roman"/>
          <w:sz w:val="24"/>
          <w:szCs w:val="24"/>
        </w:rPr>
        <w:t xml:space="preserve">4. </w:t>
      </w:r>
      <w:r w:rsidRPr="00701E0E">
        <w:rPr>
          <w:rFonts w:ascii="Times New Roman" w:hAnsi="Times New Roman" w:cs="Times New Roman"/>
          <w:sz w:val="24"/>
          <w:szCs w:val="24"/>
        </w:rPr>
        <w:t>Обобщение и закрепления знаний. Участие в соревнованиях.</w:t>
      </w:r>
    </w:p>
    <w:p w:rsidR="00FE6302" w:rsidRPr="000A7803" w:rsidRDefault="00FE6302" w:rsidP="00FE6302">
      <w:pPr>
        <w:pStyle w:val="a3"/>
        <w:ind w:left="-284"/>
        <w:rPr>
          <w:rFonts w:ascii="Times New Roman" w:hAnsi="Times New Roman" w:cs="Times New Roman"/>
          <w:sz w:val="24"/>
          <w:szCs w:val="24"/>
        </w:rPr>
      </w:pPr>
    </w:p>
    <w:p w:rsidR="00FE6302" w:rsidRDefault="00FE6302" w:rsidP="00FE6302">
      <w:pPr>
        <w:pStyle w:val="a3"/>
        <w:numPr>
          <w:ilvl w:val="0"/>
          <w:numId w:val="7"/>
        </w:numPr>
        <w:ind w:left="-284" w:firstLine="0"/>
        <w:rPr>
          <w:rFonts w:ascii="Times New Roman" w:hAnsi="Times New Roman" w:cs="Times New Roman"/>
          <w:b/>
          <w:sz w:val="24"/>
          <w:szCs w:val="24"/>
        </w:rPr>
      </w:pPr>
      <w:r w:rsidRPr="00AA5071">
        <w:rPr>
          <w:rFonts w:ascii="Times New Roman" w:hAnsi="Times New Roman" w:cs="Times New Roman"/>
          <w:b/>
          <w:sz w:val="24"/>
          <w:szCs w:val="24"/>
        </w:rPr>
        <w:t xml:space="preserve">Тематическое планирование. </w:t>
      </w:r>
    </w:p>
    <w:p w:rsidR="00FE6302" w:rsidRDefault="00FE6302" w:rsidP="00FE6302">
      <w:pPr>
        <w:pStyle w:val="a3"/>
        <w:ind w:left="-284"/>
        <w:rPr>
          <w:rFonts w:ascii="Times New Roman" w:hAnsi="Times New Roman" w:cs="Times New Roman"/>
          <w:b/>
          <w:sz w:val="24"/>
          <w:szCs w:val="24"/>
        </w:rPr>
      </w:pPr>
      <w:r w:rsidRPr="008E590E">
        <w:rPr>
          <w:rFonts w:ascii="Times New Roman" w:hAnsi="Times New Roman" w:cs="Times New Roman"/>
          <w:b/>
          <w:sz w:val="24"/>
          <w:szCs w:val="24"/>
        </w:rPr>
        <w:t>Раздел 1. Вводное занятие.</w:t>
      </w:r>
    </w:p>
    <w:p w:rsidR="00FE6302" w:rsidRDefault="00FE6302" w:rsidP="00FE6302">
      <w:pPr>
        <w:pStyle w:val="a3"/>
        <w:ind w:left="-284"/>
        <w:rPr>
          <w:rFonts w:ascii="Times New Roman" w:hAnsi="Times New Roman" w:cs="Times New Roman"/>
          <w:sz w:val="24"/>
          <w:szCs w:val="24"/>
        </w:rPr>
      </w:pPr>
      <w:r>
        <w:rPr>
          <w:rFonts w:ascii="Times New Roman" w:hAnsi="Times New Roman" w:cs="Times New Roman"/>
          <w:sz w:val="24"/>
          <w:szCs w:val="24"/>
        </w:rPr>
        <w:t xml:space="preserve">     </w:t>
      </w:r>
      <w:r w:rsidRPr="00701E0E">
        <w:rPr>
          <w:rFonts w:ascii="Times New Roman" w:hAnsi="Times New Roman" w:cs="Times New Roman"/>
          <w:sz w:val="24"/>
          <w:szCs w:val="24"/>
        </w:rPr>
        <w:t>Вводное занятие</w:t>
      </w:r>
    </w:p>
    <w:p w:rsidR="00FE6302" w:rsidRDefault="00FE6302" w:rsidP="00FE6302">
      <w:pPr>
        <w:pStyle w:val="a3"/>
        <w:ind w:left="-284"/>
        <w:rPr>
          <w:rFonts w:ascii="Times New Roman" w:hAnsi="Times New Roman" w:cs="Times New Roman"/>
          <w:b/>
          <w:sz w:val="24"/>
          <w:szCs w:val="24"/>
        </w:rPr>
      </w:pPr>
      <w:r w:rsidRPr="008E590E">
        <w:rPr>
          <w:rFonts w:ascii="Times New Roman" w:hAnsi="Times New Roman" w:cs="Times New Roman"/>
          <w:b/>
          <w:sz w:val="24"/>
          <w:szCs w:val="24"/>
        </w:rPr>
        <w:t>Раздел 2. Историко-культурный раздел</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709"/>
      </w:tblGrid>
      <w:tr w:rsidR="00FE6302" w:rsidTr="004E20F2">
        <w:tc>
          <w:tcPr>
            <w:tcW w:w="14709"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История патриотических движений. Страницы истории отечественных детско-юношеских патриотических движений</w:t>
            </w:r>
          </w:p>
        </w:tc>
      </w:tr>
      <w:tr w:rsidR="00FE6302" w:rsidTr="004E20F2">
        <w:tc>
          <w:tcPr>
            <w:tcW w:w="14709"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lastRenderedPageBreak/>
              <w:t>Начало Великой Отечественной войны. Нападение фашистской Герман</w:t>
            </w:r>
            <w:proofErr w:type="gramStart"/>
            <w:r w:rsidRPr="00701E0E">
              <w:rPr>
                <w:rFonts w:ascii="Times New Roman" w:hAnsi="Times New Roman" w:cs="Times New Roman"/>
                <w:sz w:val="24"/>
                <w:szCs w:val="24"/>
              </w:rPr>
              <w:t>ии и ее</w:t>
            </w:r>
            <w:proofErr w:type="gramEnd"/>
            <w:r w:rsidRPr="00701E0E">
              <w:rPr>
                <w:rFonts w:ascii="Times New Roman" w:hAnsi="Times New Roman" w:cs="Times New Roman"/>
                <w:sz w:val="24"/>
                <w:szCs w:val="24"/>
              </w:rPr>
              <w:t xml:space="preserve"> союзников на СССР. Оборона города Севастополя. </w:t>
            </w:r>
            <w:r>
              <w:rPr>
                <w:rFonts w:ascii="Times New Roman" w:hAnsi="Times New Roman" w:cs="Times New Roman"/>
                <w:sz w:val="24"/>
                <w:szCs w:val="24"/>
              </w:rPr>
              <w:t xml:space="preserve">Блокада Ленинграда. </w:t>
            </w:r>
          </w:p>
        </w:tc>
      </w:tr>
      <w:tr w:rsidR="00FE6302" w:rsidTr="004E20F2">
        <w:tc>
          <w:tcPr>
            <w:tcW w:w="14709"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 xml:space="preserve">Партизанское движение в </w:t>
            </w:r>
            <w:r>
              <w:rPr>
                <w:rFonts w:ascii="Times New Roman" w:hAnsi="Times New Roman" w:cs="Times New Roman"/>
                <w:sz w:val="24"/>
                <w:szCs w:val="24"/>
              </w:rPr>
              <w:t>годы ВОВ</w:t>
            </w:r>
            <w:r w:rsidRPr="00701E0E">
              <w:rPr>
                <w:rFonts w:ascii="Times New Roman" w:hAnsi="Times New Roman" w:cs="Times New Roman"/>
                <w:sz w:val="24"/>
                <w:szCs w:val="24"/>
              </w:rPr>
              <w:t xml:space="preserve">. Организация партизанского сопротивления на оккупированных территориях.  </w:t>
            </w:r>
          </w:p>
        </w:tc>
      </w:tr>
      <w:tr w:rsidR="00FE6302" w:rsidTr="004E20F2">
        <w:tc>
          <w:tcPr>
            <w:tcW w:w="14709"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Освобождение Отечества от немецко-фашистских захватчиков. Сталинградская битва. Освобождение города Севастополя и Крыма. Освобождение территории СССР.</w:t>
            </w:r>
          </w:p>
        </w:tc>
      </w:tr>
      <w:tr w:rsidR="00FE6302" w:rsidTr="004E20F2">
        <w:tc>
          <w:tcPr>
            <w:tcW w:w="14709"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Капитуляция Германии. Просмотр учебных и художественных фильмов.</w:t>
            </w:r>
          </w:p>
        </w:tc>
      </w:tr>
      <w:tr w:rsidR="00FE6302" w:rsidTr="004E20F2">
        <w:tc>
          <w:tcPr>
            <w:tcW w:w="14709"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Экскурсии в музеи. Встречи с участниками боевых действий, Героями Российской Федерации.</w:t>
            </w:r>
          </w:p>
        </w:tc>
      </w:tr>
    </w:tbl>
    <w:p w:rsidR="00FE6302" w:rsidRDefault="00FE6302" w:rsidP="00FE6302">
      <w:pPr>
        <w:pStyle w:val="a3"/>
        <w:ind w:left="-284"/>
        <w:rPr>
          <w:rFonts w:ascii="Times New Roman" w:hAnsi="Times New Roman" w:cs="Times New Roman"/>
          <w:b/>
          <w:sz w:val="24"/>
          <w:szCs w:val="24"/>
        </w:rPr>
      </w:pPr>
      <w:r w:rsidRPr="008E590E">
        <w:rPr>
          <w:rFonts w:ascii="Times New Roman" w:hAnsi="Times New Roman" w:cs="Times New Roman"/>
          <w:b/>
          <w:sz w:val="24"/>
          <w:szCs w:val="24"/>
        </w:rPr>
        <w:t>Раздел 3. Специальная и тактическая подготовка</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567"/>
      </w:tblGrid>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Организация и структура Вооруженных Сил Российской Федерации.</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Виды Вооружённых Сил, рода войск и их назначение.</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Устав внутренней службы Вооруженных Сил Российской Федерации</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Общие обязанности военнослужащих. Начальники и подчинённые, старшие и младшие.</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Отдание воинской чести, порядок выполнения приказания и воинская вежливость.</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 xml:space="preserve"> Знамя части - символ воинской чести, доблести и славы.</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 xml:space="preserve">Суточный наряд роты и его обязанности. Размещение военнослужащих и внутренний порядок. </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Распределение времени и внутренний порядок.</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Знакомство с воинской частью.</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Военная форма. Воинские звания</w:t>
            </w:r>
            <w:r>
              <w:rPr>
                <w:rFonts w:ascii="Times New Roman" w:hAnsi="Times New Roman" w:cs="Times New Roman"/>
                <w:sz w:val="24"/>
                <w:szCs w:val="24"/>
              </w:rPr>
              <w:t>.</w:t>
            </w:r>
            <w:r w:rsidRPr="00701E0E">
              <w:rPr>
                <w:rFonts w:ascii="Times New Roman" w:hAnsi="Times New Roman" w:cs="Times New Roman"/>
                <w:sz w:val="24"/>
                <w:szCs w:val="24"/>
              </w:rPr>
              <w:t xml:space="preserve"> Создание военной формы</w:t>
            </w:r>
            <w:r>
              <w:rPr>
                <w:rFonts w:ascii="Times New Roman" w:hAnsi="Times New Roman" w:cs="Times New Roman"/>
                <w:sz w:val="24"/>
                <w:szCs w:val="24"/>
              </w:rPr>
              <w:t>.</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Воинские звания, знаки различия. Государственные награды Российской Федерации.</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Тактическая подготовка. Характеристика современного боя.</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Основы боевых действий подразделений различных видов войск. Виды общевойскового боя и их характеристика.</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 xml:space="preserve"> Средства борьбы, применяемые в бою. Внезапность и инициатива в бою. Сигналы управления в бою.</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Ориентирование на местности. План и карта. Компас.</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Общее устройство автомата АК-47.Изучение массогабаритной модели автомата АК-47.</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Гигиена, профилактика заболеваний, режим, закаливание, здоровый образ жизни.</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Оказание первой медицинской помощи при отравлении техническими жидкостями и поражении электрическим током.</w:t>
            </w:r>
          </w:p>
        </w:tc>
      </w:tr>
      <w:tr w:rsidR="00FE6302" w:rsidTr="004E20F2">
        <w:tc>
          <w:tcPr>
            <w:tcW w:w="1456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Оказание первой помощи при кровотечениях и травмах.</w:t>
            </w:r>
          </w:p>
        </w:tc>
      </w:tr>
    </w:tbl>
    <w:p w:rsidR="00FE6302" w:rsidRDefault="00FE6302" w:rsidP="00FE6302">
      <w:pPr>
        <w:pStyle w:val="a3"/>
        <w:ind w:left="-284"/>
        <w:rPr>
          <w:rFonts w:ascii="Times New Roman" w:hAnsi="Times New Roman" w:cs="Times New Roman"/>
          <w:b/>
          <w:sz w:val="24"/>
          <w:szCs w:val="24"/>
        </w:rPr>
      </w:pPr>
      <w:r w:rsidRPr="008E590E">
        <w:rPr>
          <w:rFonts w:ascii="Times New Roman" w:hAnsi="Times New Roman" w:cs="Times New Roman"/>
          <w:b/>
          <w:sz w:val="24"/>
          <w:szCs w:val="24"/>
        </w:rPr>
        <w:t>Раздел 4. Обобщение и закрепления знаний. Участие в соревнованиях.</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000"/>
      </w:tblGrid>
      <w:tr w:rsidR="00FE6302" w:rsidTr="004E20F2">
        <w:tc>
          <w:tcPr>
            <w:tcW w:w="14000"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r>
      <w:tr w:rsidR="00FE6302" w:rsidTr="004E20F2">
        <w:tc>
          <w:tcPr>
            <w:tcW w:w="14000"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lastRenderedPageBreak/>
              <w:t>Обобщение и закрепления знаний. Участие в соревнованиях.</w:t>
            </w:r>
          </w:p>
        </w:tc>
      </w:tr>
      <w:tr w:rsidR="00FE6302" w:rsidTr="004E20F2">
        <w:tc>
          <w:tcPr>
            <w:tcW w:w="14000"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r>
      <w:tr w:rsidR="00FE6302" w:rsidTr="004E20F2">
        <w:tc>
          <w:tcPr>
            <w:tcW w:w="14000"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r>
    </w:tbl>
    <w:p w:rsidR="00FE6302" w:rsidRPr="00475890" w:rsidRDefault="00FE6302" w:rsidP="00FE6302">
      <w:pPr>
        <w:pStyle w:val="a6"/>
        <w:tabs>
          <w:tab w:val="left" w:pos="0"/>
          <w:tab w:val="left" w:pos="1985"/>
        </w:tabs>
        <w:spacing w:after="0" w:line="240" w:lineRule="auto"/>
        <w:ind w:left="0"/>
        <w:jc w:val="both"/>
        <w:rPr>
          <w:rFonts w:ascii="Times New Roman" w:hAnsi="Times New Roman"/>
        </w:rPr>
      </w:pPr>
    </w:p>
    <w:tbl>
      <w:tblPr>
        <w:tblW w:w="149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695"/>
        <w:gridCol w:w="1683"/>
        <w:gridCol w:w="3278"/>
        <w:gridCol w:w="4536"/>
      </w:tblGrid>
      <w:tr w:rsidR="00FE6302" w:rsidRPr="00DD5BF1" w:rsidTr="00C4119E">
        <w:tc>
          <w:tcPr>
            <w:tcW w:w="710" w:type="dxa"/>
          </w:tcPr>
          <w:p w:rsidR="00C4119E" w:rsidRDefault="00FE6302" w:rsidP="004E20F2">
            <w:r w:rsidRPr="00DD5BF1">
              <w:t>№</w:t>
            </w:r>
          </w:p>
          <w:p w:rsidR="00FE6302" w:rsidRPr="00DD5BF1" w:rsidRDefault="00C4119E" w:rsidP="00C4119E">
            <w:proofErr w:type="gramStart"/>
            <w:r>
              <w:t>п</w:t>
            </w:r>
            <w:proofErr w:type="gramEnd"/>
            <w:r w:rsidR="00FE6302" w:rsidRPr="00DD5BF1">
              <w:t>/п</w:t>
            </w:r>
          </w:p>
        </w:tc>
        <w:tc>
          <w:tcPr>
            <w:tcW w:w="4695" w:type="dxa"/>
          </w:tcPr>
          <w:p w:rsidR="00FE6302" w:rsidRPr="00DD5BF1" w:rsidRDefault="00FE6302" w:rsidP="004E20F2">
            <w:r w:rsidRPr="00DD5BF1">
              <w:t>Наименование разделов и тем</w:t>
            </w:r>
          </w:p>
        </w:tc>
        <w:tc>
          <w:tcPr>
            <w:tcW w:w="1683" w:type="dxa"/>
          </w:tcPr>
          <w:p w:rsidR="00FE6302" w:rsidRPr="00DD5BF1" w:rsidRDefault="00FE6302" w:rsidP="004E20F2">
            <w:pPr>
              <w:pStyle w:val="a6"/>
              <w:tabs>
                <w:tab w:val="left" w:pos="0"/>
                <w:tab w:val="left" w:pos="1985"/>
              </w:tabs>
              <w:spacing w:after="0" w:line="240" w:lineRule="auto"/>
              <w:ind w:left="0"/>
              <w:jc w:val="center"/>
              <w:rPr>
                <w:rFonts w:ascii="Times New Roman" w:hAnsi="Times New Roman"/>
                <w:b/>
              </w:rPr>
            </w:pPr>
            <w:r w:rsidRPr="00DD5BF1">
              <w:rPr>
                <w:rFonts w:ascii="Times New Roman" w:hAnsi="Times New Roman"/>
              </w:rPr>
              <w:t>Общее количество учебных часов</w:t>
            </w:r>
          </w:p>
        </w:tc>
        <w:tc>
          <w:tcPr>
            <w:tcW w:w="3278" w:type="dxa"/>
          </w:tcPr>
          <w:p w:rsidR="00FE6302" w:rsidRPr="00DD5BF1" w:rsidRDefault="00FE6302" w:rsidP="004E20F2">
            <w:pPr>
              <w:pStyle w:val="a6"/>
              <w:tabs>
                <w:tab w:val="left" w:pos="0"/>
                <w:tab w:val="left" w:pos="1985"/>
              </w:tabs>
              <w:spacing w:after="0" w:line="240" w:lineRule="auto"/>
              <w:ind w:left="0"/>
              <w:jc w:val="center"/>
              <w:rPr>
                <w:rFonts w:ascii="Times New Roman" w:hAnsi="Times New Roman"/>
              </w:rPr>
            </w:pPr>
            <w:r>
              <w:rPr>
                <w:rFonts w:ascii="Times New Roman" w:hAnsi="Times New Roman"/>
              </w:rPr>
              <w:t>Формы организации</w:t>
            </w:r>
          </w:p>
        </w:tc>
        <w:tc>
          <w:tcPr>
            <w:tcW w:w="4536" w:type="dxa"/>
          </w:tcPr>
          <w:p w:rsidR="00FE6302" w:rsidRDefault="00FE6302" w:rsidP="004E20F2">
            <w:pPr>
              <w:pStyle w:val="a6"/>
              <w:tabs>
                <w:tab w:val="left" w:pos="0"/>
                <w:tab w:val="left" w:pos="1985"/>
              </w:tabs>
              <w:spacing w:after="0" w:line="240" w:lineRule="auto"/>
              <w:ind w:left="0"/>
              <w:jc w:val="center"/>
              <w:rPr>
                <w:rFonts w:ascii="Times New Roman" w:hAnsi="Times New Roman"/>
              </w:rPr>
            </w:pPr>
            <w:r>
              <w:rPr>
                <w:rFonts w:ascii="Times New Roman" w:hAnsi="Times New Roman"/>
              </w:rPr>
              <w:t>Электронные ресурсы</w:t>
            </w:r>
          </w:p>
        </w:tc>
      </w:tr>
      <w:tr w:rsidR="00FE6302" w:rsidRPr="00DD5BF1" w:rsidTr="00C4119E">
        <w:tc>
          <w:tcPr>
            <w:tcW w:w="710" w:type="dxa"/>
          </w:tcPr>
          <w:p w:rsidR="00FE6302" w:rsidRPr="00E56076" w:rsidRDefault="00FE6302" w:rsidP="004E20F2">
            <w:r w:rsidRPr="00E56076">
              <w:t>1.</w:t>
            </w:r>
          </w:p>
        </w:tc>
        <w:tc>
          <w:tcPr>
            <w:tcW w:w="4695" w:type="dxa"/>
          </w:tcPr>
          <w:p w:rsidR="00FE6302" w:rsidRDefault="00FE6302" w:rsidP="00FE6302">
            <w:pPr>
              <w:pStyle w:val="a3"/>
              <w:ind w:left="-284"/>
              <w:rPr>
                <w:rFonts w:ascii="Times New Roman" w:hAnsi="Times New Roman" w:cs="Times New Roman"/>
                <w:b/>
                <w:sz w:val="24"/>
                <w:szCs w:val="24"/>
              </w:rPr>
            </w:pPr>
            <w:proofErr w:type="gramStart"/>
            <w:r w:rsidRPr="008E590E">
              <w:rPr>
                <w:rFonts w:ascii="Times New Roman" w:hAnsi="Times New Roman" w:cs="Times New Roman"/>
                <w:b/>
                <w:sz w:val="24"/>
                <w:szCs w:val="24"/>
              </w:rPr>
              <w:t>В</w:t>
            </w:r>
            <w:proofErr w:type="gramEnd"/>
            <w:r w:rsidR="00C4119E">
              <w:rPr>
                <w:rFonts w:ascii="Times New Roman" w:hAnsi="Times New Roman" w:cs="Times New Roman"/>
                <w:b/>
                <w:sz w:val="24"/>
                <w:szCs w:val="24"/>
              </w:rPr>
              <w:t xml:space="preserve">  </w:t>
            </w:r>
            <w:r>
              <w:rPr>
                <w:rFonts w:ascii="Times New Roman" w:hAnsi="Times New Roman" w:cs="Times New Roman"/>
                <w:b/>
                <w:sz w:val="24"/>
                <w:szCs w:val="24"/>
              </w:rPr>
              <w:t>В</w:t>
            </w:r>
            <w:r w:rsidRPr="008E590E">
              <w:rPr>
                <w:rFonts w:ascii="Times New Roman" w:hAnsi="Times New Roman" w:cs="Times New Roman"/>
                <w:b/>
                <w:sz w:val="24"/>
                <w:szCs w:val="24"/>
              </w:rPr>
              <w:t>водное занятие.</w:t>
            </w:r>
          </w:p>
          <w:p w:rsidR="00FE6302" w:rsidRPr="00E56076" w:rsidRDefault="00FE6302" w:rsidP="004E20F2"/>
        </w:tc>
        <w:tc>
          <w:tcPr>
            <w:tcW w:w="1683" w:type="dxa"/>
          </w:tcPr>
          <w:p w:rsidR="00FE6302" w:rsidRPr="00E56076" w:rsidRDefault="00FE6302" w:rsidP="00C4119E">
            <w:pPr>
              <w:pStyle w:val="a6"/>
              <w:tabs>
                <w:tab w:val="left" w:pos="0"/>
                <w:tab w:val="left" w:pos="1985"/>
              </w:tabs>
              <w:spacing w:after="0" w:line="240" w:lineRule="auto"/>
              <w:ind w:left="0"/>
              <w:jc w:val="center"/>
              <w:rPr>
                <w:rFonts w:ascii="Times New Roman" w:hAnsi="Times New Roman" w:cs="Times New Roman"/>
              </w:rPr>
            </w:pPr>
            <w:r>
              <w:rPr>
                <w:rFonts w:ascii="Times New Roman" w:hAnsi="Times New Roman" w:cs="Times New Roman"/>
              </w:rPr>
              <w:t>1</w:t>
            </w:r>
          </w:p>
        </w:tc>
        <w:tc>
          <w:tcPr>
            <w:tcW w:w="3278" w:type="dxa"/>
          </w:tcPr>
          <w:p w:rsidR="00FE6302" w:rsidRPr="00E56076" w:rsidRDefault="00C4119E" w:rsidP="004E20F2">
            <w:pPr>
              <w:jc w:val="both"/>
            </w:pPr>
            <w:r>
              <w:t>Беседа</w:t>
            </w:r>
          </w:p>
        </w:tc>
        <w:tc>
          <w:tcPr>
            <w:tcW w:w="4536" w:type="dxa"/>
          </w:tcPr>
          <w:p w:rsidR="00FE6302" w:rsidRDefault="00F0211D" w:rsidP="004E20F2">
            <w:pPr>
              <w:jc w:val="both"/>
              <w:rPr>
                <w:b/>
              </w:rPr>
            </w:pPr>
            <w:hyperlink r:id="rId6" w:history="1">
              <w:r w:rsidR="006E08E3" w:rsidRPr="004E7134">
                <w:rPr>
                  <w:rStyle w:val="a7"/>
                  <w:b/>
                </w:rPr>
                <w:t>https://infourok.ru/metodicheskaya-razrabotka-bezopasnost-voennoy-podgotovki-dlya-vpk-kruzhkov-i-yunarmeyskih-otryadov-3601638.html</w:t>
              </w:r>
            </w:hyperlink>
          </w:p>
          <w:p w:rsidR="006E08E3" w:rsidRPr="00E56076" w:rsidRDefault="006E08E3" w:rsidP="004E20F2">
            <w:pPr>
              <w:jc w:val="both"/>
              <w:rPr>
                <w:b/>
              </w:rPr>
            </w:pPr>
          </w:p>
        </w:tc>
      </w:tr>
      <w:tr w:rsidR="00FE6302" w:rsidRPr="00DD5BF1" w:rsidTr="00C4119E">
        <w:tc>
          <w:tcPr>
            <w:tcW w:w="710" w:type="dxa"/>
          </w:tcPr>
          <w:p w:rsidR="00FE6302" w:rsidRPr="00E56076" w:rsidRDefault="00C4119E" w:rsidP="004E20F2">
            <w:r>
              <w:t>2.</w:t>
            </w:r>
          </w:p>
        </w:tc>
        <w:tc>
          <w:tcPr>
            <w:tcW w:w="4695" w:type="dxa"/>
          </w:tcPr>
          <w:p w:rsidR="00FE6302" w:rsidRDefault="00FE6302" w:rsidP="00FE6302">
            <w:pPr>
              <w:pStyle w:val="a3"/>
              <w:ind w:left="-284"/>
              <w:rPr>
                <w:rFonts w:ascii="Times New Roman" w:hAnsi="Times New Roman" w:cs="Times New Roman"/>
                <w:b/>
                <w:sz w:val="24"/>
                <w:szCs w:val="24"/>
              </w:rPr>
            </w:pPr>
            <w:proofErr w:type="spellStart"/>
            <w:r w:rsidRPr="008E590E">
              <w:rPr>
                <w:rFonts w:ascii="Times New Roman" w:hAnsi="Times New Roman" w:cs="Times New Roman"/>
                <w:b/>
                <w:sz w:val="24"/>
                <w:szCs w:val="24"/>
              </w:rPr>
              <w:t>И</w:t>
            </w:r>
            <w:r>
              <w:rPr>
                <w:rFonts w:ascii="Times New Roman" w:hAnsi="Times New Roman" w:cs="Times New Roman"/>
                <w:b/>
                <w:sz w:val="24"/>
                <w:szCs w:val="24"/>
              </w:rPr>
              <w:t>И</w:t>
            </w:r>
            <w:r w:rsidRPr="008E590E">
              <w:rPr>
                <w:rFonts w:ascii="Times New Roman" w:hAnsi="Times New Roman" w:cs="Times New Roman"/>
                <w:b/>
                <w:sz w:val="24"/>
                <w:szCs w:val="24"/>
              </w:rPr>
              <w:t>сторико</w:t>
            </w:r>
            <w:proofErr w:type="spellEnd"/>
            <w:r w:rsidRPr="008E590E">
              <w:rPr>
                <w:rFonts w:ascii="Times New Roman" w:hAnsi="Times New Roman" w:cs="Times New Roman"/>
                <w:b/>
                <w:sz w:val="24"/>
                <w:szCs w:val="24"/>
              </w:rPr>
              <w:t>-культурный раздел</w:t>
            </w:r>
          </w:p>
          <w:p w:rsidR="00FE6302" w:rsidRPr="008E590E" w:rsidRDefault="00FE6302" w:rsidP="00FE6302">
            <w:pPr>
              <w:pStyle w:val="a3"/>
              <w:ind w:left="-284"/>
              <w:rPr>
                <w:rFonts w:ascii="Times New Roman" w:hAnsi="Times New Roman" w:cs="Times New Roman"/>
                <w:b/>
                <w:sz w:val="24"/>
                <w:szCs w:val="24"/>
              </w:rPr>
            </w:pPr>
          </w:p>
        </w:tc>
        <w:tc>
          <w:tcPr>
            <w:tcW w:w="1683" w:type="dxa"/>
          </w:tcPr>
          <w:p w:rsidR="00FE6302" w:rsidRDefault="00C4119E" w:rsidP="00C4119E">
            <w:pPr>
              <w:pStyle w:val="a6"/>
              <w:tabs>
                <w:tab w:val="left" w:pos="0"/>
                <w:tab w:val="left" w:pos="1985"/>
              </w:tabs>
              <w:spacing w:after="0" w:line="240" w:lineRule="auto"/>
              <w:ind w:left="0"/>
              <w:jc w:val="center"/>
              <w:rPr>
                <w:rFonts w:ascii="Times New Roman" w:hAnsi="Times New Roman" w:cs="Times New Roman"/>
              </w:rPr>
            </w:pPr>
            <w:r>
              <w:rPr>
                <w:rFonts w:ascii="Times New Roman" w:hAnsi="Times New Roman" w:cs="Times New Roman"/>
              </w:rPr>
              <w:t>6</w:t>
            </w:r>
          </w:p>
        </w:tc>
        <w:tc>
          <w:tcPr>
            <w:tcW w:w="3278" w:type="dxa"/>
          </w:tcPr>
          <w:p w:rsidR="00FE6302" w:rsidRPr="00E56076" w:rsidRDefault="00C4119E" w:rsidP="004E20F2">
            <w:pPr>
              <w:jc w:val="both"/>
            </w:pPr>
            <w:r w:rsidRPr="003E571A">
              <w:t>Анкетирование, практикум, самостоятельное решение задач</w:t>
            </w:r>
            <w:r>
              <w:t>, поисковая работа.</w:t>
            </w:r>
          </w:p>
        </w:tc>
        <w:tc>
          <w:tcPr>
            <w:tcW w:w="4536" w:type="dxa"/>
          </w:tcPr>
          <w:p w:rsidR="00FE6302" w:rsidRDefault="00F0211D" w:rsidP="004E20F2">
            <w:pPr>
              <w:jc w:val="both"/>
              <w:rPr>
                <w:b/>
              </w:rPr>
            </w:pPr>
            <w:hyperlink r:id="rId7" w:history="1">
              <w:r w:rsidR="006E08E3" w:rsidRPr="004E7134">
                <w:rPr>
                  <w:rStyle w:val="a7"/>
                  <w:b/>
                </w:rPr>
                <w:t>https://живаяистория-россии.рф/osnovnaya-shkola/videomaterialy.html</w:t>
              </w:r>
            </w:hyperlink>
          </w:p>
          <w:p w:rsidR="006E08E3" w:rsidRDefault="006E08E3" w:rsidP="004E20F2">
            <w:pPr>
              <w:jc w:val="both"/>
              <w:rPr>
                <w:b/>
              </w:rPr>
            </w:pPr>
          </w:p>
          <w:p w:rsidR="006E08E3" w:rsidRDefault="00F0211D" w:rsidP="004E20F2">
            <w:pPr>
              <w:jc w:val="both"/>
              <w:rPr>
                <w:b/>
              </w:rPr>
            </w:pPr>
            <w:hyperlink r:id="rId8" w:history="1">
              <w:r w:rsidR="006E08E3" w:rsidRPr="004E7134">
                <w:rPr>
                  <w:rStyle w:val="a7"/>
                  <w:b/>
                </w:rPr>
                <w:t>https://yunarmy.ru/for-you/training/obrazovatelnye-materialy/</w:t>
              </w:r>
            </w:hyperlink>
          </w:p>
          <w:p w:rsidR="006E08E3" w:rsidRPr="00E56076" w:rsidRDefault="006E08E3" w:rsidP="004E20F2">
            <w:pPr>
              <w:jc w:val="both"/>
              <w:rPr>
                <w:b/>
              </w:rPr>
            </w:pPr>
          </w:p>
        </w:tc>
      </w:tr>
      <w:tr w:rsidR="00FE6302" w:rsidRPr="00DD5BF1" w:rsidTr="00C4119E">
        <w:tc>
          <w:tcPr>
            <w:tcW w:w="710" w:type="dxa"/>
          </w:tcPr>
          <w:p w:rsidR="00FE6302" w:rsidRPr="00E56076" w:rsidRDefault="00C4119E" w:rsidP="004E20F2">
            <w:r>
              <w:t>3.</w:t>
            </w:r>
          </w:p>
        </w:tc>
        <w:tc>
          <w:tcPr>
            <w:tcW w:w="4695" w:type="dxa"/>
          </w:tcPr>
          <w:p w:rsidR="00FE6302" w:rsidRDefault="00FE6302" w:rsidP="00FE6302">
            <w:pPr>
              <w:pStyle w:val="a3"/>
              <w:ind w:left="-284"/>
              <w:rPr>
                <w:rFonts w:ascii="Times New Roman" w:hAnsi="Times New Roman" w:cs="Times New Roman"/>
                <w:b/>
                <w:sz w:val="24"/>
                <w:szCs w:val="24"/>
              </w:rPr>
            </w:pPr>
            <w:proofErr w:type="spellStart"/>
            <w:r w:rsidRPr="008E590E">
              <w:rPr>
                <w:rFonts w:ascii="Times New Roman" w:hAnsi="Times New Roman" w:cs="Times New Roman"/>
                <w:b/>
                <w:sz w:val="24"/>
                <w:szCs w:val="24"/>
              </w:rPr>
              <w:t>С</w:t>
            </w:r>
            <w:r>
              <w:rPr>
                <w:rFonts w:ascii="Times New Roman" w:hAnsi="Times New Roman" w:cs="Times New Roman"/>
                <w:b/>
                <w:sz w:val="24"/>
                <w:szCs w:val="24"/>
              </w:rPr>
              <w:t>С</w:t>
            </w:r>
            <w:r w:rsidRPr="008E590E">
              <w:rPr>
                <w:rFonts w:ascii="Times New Roman" w:hAnsi="Times New Roman" w:cs="Times New Roman"/>
                <w:b/>
                <w:sz w:val="24"/>
                <w:szCs w:val="24"/>
              </w:rPr>
              <w:t>пециальная</w:t>
            </w:r>
            <w:proofErr w:type="spellEnd"/>
            <w:r w:rsidRPr="008E590E">
              <w:rPr>
                <w:rFonts w:ascii="Times New Roman" w:hAnsi="Times New Roman" w:cs="Times New Roman"/>
                <w:b/>
                <w:sz w:val="24"/>
                <w:szCs w:val="24"/>
              </w:rPr>
              <w:t xml:space="preserve"> и тактическая подготовка</w:t>
            </w:r>
          </w:p>
          <w:p w:rsidR="00C4119E" w:rsidRPr="008E590E" w:rsidRDefault="00C4119E" w:rsidP="00FE6302">
            <w:pPr>
              <w:pStyle w:val="a3"/>
              <w:ind w:left="-284"/>
              <w:rPr>
                <w:rFonts w:ascii="Times New Roman" w:hAnsi="Times New Roman" w:cs="Times New Roman"/>
                <w:b/>
                <w:sz w:val="24"/>
                <w:szCs w:val="24"/>
              </w:rPr>
            </w:pPr>
          </w:p>
        </w:tc>
        <w:tc>
          <w:tcPr>
            <w:tcW w:w="1683" w:type="dxa"/>
          </w:tcPr>
          <w:p w:rsidR="00FE6302" w:rsidRDefault="00C4119E" w:rsidP="00C4119E">
            <w:pPr>
              <w:pStyle w:val="a6"/>
              <w:tabs>
                <w:tab w:val="left" w:pos="0"/>
                <w:tab w:val="left" w:pos="1985"/>
              </w:tabs>
              <w:spacing w:after="0" w:line="240" w:lineRule="auto"/>
              <w:ind w:left="0"/>
              <w:jc w:val="center"/>
              <w:rPr>
                <w:rFonts w:ascii="Times New Roman" w:hAnsi="Times New Roman" w:cs="Times New Roman"/>
              </w:rPr>
            </w:pPr>
            <w:r>
              <w:rPr>
                <w:rFonts w:ascii="Times New Roman" w:hAnsi="Times New Roman" w:cs="Times New Roman"/>
              </w:rPr>
              <w:t>23</w:t>
            </w:r>
          </w:p>
        </w:tc>
        <w:tc>
          <w:tcPr>
            <w:tcW w:w="3278" w:type="dxa"/>
          </w:tcPr>
          <w:p w:rsidR="00FE6302" w:rsidRPr="00E56076" w:rsidRDefault="00C4119E" w:rsidP="004E20F2">
            <w:pPr>
              <w:jc w:val="both"/>
            </w:pPr>
            <w:r>
              <w:t>Тестирование</w:t>
            </w:r>
            <w:r w:rsidRPr="003E571A">
              <w:t>, практикум, самостоятельное решение задач</w:t>
            </w:r>
            <w:r>
              <w:t>, поисковая работа, рефлексия</w:t>
            </w:r>
          </w:p>
        </w:tc>
        <w:tc>
          <w:tcPr>
            <w:tcW w:w="4536" w:type="dxa"/>
          </w:tcPr>
          <w:p w:rsidR="00FE6302" w:rsidRDefault="00F0211D" w:rsidP="004E20F2">
            <w:pPr>
              <w:jc w:val="both"/>
              <w:rPr>
                <w:b/>
              </w:rPr>
            </w:pPr>
            <w:hyperlink r:id="rId9" w:history="1">
              <w:r w:rsidR="006E08E3" w:rsidRPr="004E7134">
                <w:rPr>
                  <w:rStyle w:val="a7"/>
                  <w:b/>
                </w:rPr>
                <w:t>https://nsportal.ru/shkola/dopolnitelnoe-obrazovanie/library/2019/01/08/sbornik-metodicheskih-materialov-po-stroevoy</w:t>
              </w:r>
            </w:hyperlink>
          </w:p>
          <w:p w:rsidR="006E08E3" w:rsidRDefault="006E08E3" w:rsidP="004E20F2">
            <w:pPr>
              <w:jc w:val="both"/>
              <w:rPr>
                <w:b/>
              </w:rPr>
            </w:pPr>
          </w:p>
          <w:p w:rsidR="006E08E3" w:rsidRDefault="00F0211D" w:rsidP="004E20F2">
            <w:pPr>
              <w:jc w:val="both"/>
              <w:rPr>
                <w:b/>
              </w:rPr>
            </w:pPr>
            <w:hyperlink r:id="rId10" w:history="1">
              <w:r w:rsidR="006E08E3" w:rsidRPr="004E7134">
                <w:rPr>
                  <w:rStyle w:val="a7"/>
                  <w:b/>
                </w:rPr>
                <w:t>https://yunarmy.ru/for-you/training/obrazovatelnye-materialy/</w:t>
              </w:r>
            </w:hyperlink>
          </w:p>
          <w:p w:rsidR="006E08E3" w:rsidRPr="00E56076" w:rsidRDefault="006E08E3" w:rsidP="004E20F2">
            <w:pPr>
              <w:jc w:val="both"/>
              <w:rPr>
                <w:b/>
              </w:rPr>
            </w:pPr>
          </w:p>
        </w:tc>
      </w:tr>
      <w:tr w:rsidR="00FE6302" w:rsidRPr="00DD5BF1" w:rsidTr="00C4119E">
        <w:tc>
          <w:tcPr>
            <w:tcW w:w="710" w:type="dxa"/>
          </w:tcPr>
          <w:p w:rsidR="00FE6302" w:rsidRPr="00E56076" w:rsidRDefault="00C4119E" w:rsidP="004E20F2">
            <w:r>
              <w:t>4.</w:t>
            </w:r>
          </w:p>
        </w:tc>
        <w:tc>
          <w:tcPr>
            <w:tcW w:w="4695" w:type="dxa"/>
          </w:tcPr>
          <w:p w:rsidR="00C4119E" w:rsidRDefault="00FE6302" w:rsidP="00FE6302">
            <w:pPr>
              <w:pStyle w:val="a3"/>
              <w:ind w:left="-284"/>
              <w:rPr>
                <w:rFonts w:ascii="Times New Roman" w:hAnsi="Times New Roman" w:cs="Times New Roman"/>
                <w:b/>
                <w:sz w:val="24"/>
                <w:szCs w:val="24"/>
              </w:rPr>
            </w:pPr>
            <w:proofErr w:type="spellStart"/>
            <w:r w:rsidRPr="008E590E">
              <w:rPr>
                <w:rFonts w:ascii="Times New Roman" w:hAnsi="Times New Roman" w:cs="Times New Roman"/>
                <w:b/>
                <w:sz w:val="24"/>
                <w:szCs w:val="24"/>
              </w:rPr>
              <w:t>О</w:t>
            </w:r>
            <w:r>
              <w:rPr>
                <w:rFonts w:ascii="Times New Roman" w:hAnsi="Times New Roman" w:cs="Times New Roman"/>
                <w:b/>
                <w:sz w:val="24"/>
                <w:szCs w:val="24"/>
              </w:rPr>
              <w:t>О</w:t>
            </w:r>
            <w:r w:rsidRPr="008E590E">
              <w:rPr>
                <w:rFonts w:ascii="Times New Roman" w:hAnsi="Times New Roman" w:cs="Times New Roman"/>
                <w:b/>
                <w:sz w:val="24"/>
                <w:szCs w:val="24"/>
              </w:rPr>
              <w:t>бобщение</w:t>
            </w:r>
            <w:proofErr w:type="spellEnd"/>
            <w:r w:rsidRPr="008E590E">
              <w:rPr>
                <w:rFonts w:ascii="Times New Roman" w:hAnsi="Times New Roman" w:cs="Times New Roman"/>
                <w:b/>
                <w:sz w:val="24"/>
                <w:szCs w:val="24"/>
              </w:rPr>
              <w:t xml:space="preserve"> и закрепления знаний. </w:t>
            </w:r>
          </w:p>
          <w:p w:rsidR="00FE6302" w:rsidRDefault="00FE6302" w:rsidP="00C4119E">
            <w:pPr>
              <w:pStyle w:val="a3"/>
              <w:rPr>
                <w:rFonts w:ascii="Times New Roman" w:hAnsi="Times New Roman" w:cs="Times New Roman"/>
                <w:b/>
                <w:sz w:val="24"/>
                <w:szCs w:val="24"/>
              </w:rPr>
            </w:pPr>
            <w:r w:rsidRPr="008E590E">
              <w:rPr>
                <w:rFonts w:ascii="Times New Roman" w:hAnsi="Times New Roman" w:cs="Times New Roman"/>
                <w:b/>
                <w:sz w:val="24"/>
                <w:szCs w:val="24"/>
              </w:rPr>
              <w:t xml:space="preserve">Участие в </w:t>
            </w:r>
            <w:r>
              <w:rPr>
                <w:rFonts w:ascii="Times New Roman" w:hAnsi="Times New Roman" w:cs="Times New Roman"/>
                <w:b/>
                <w:sz w:val="24"/>
                <w:szCs w:val="24"/>
              </w:rPr>
              <w:t xml:space="preserve"> </w:t>
            </w:r>
            <w:r w:rsidRPr="008E590E">
              <w:rPr>
                <w:rFonts w:ascii="Times New Roman" w:hAnsi="Times New Roman" w:cs="Times New Roman"/>
                <w:b/>
                <w:sz w:val="24"/>
                <w:szCs w:val="24"/>
              </w:rPr>
              <w:t>соревнованиях.</w:t>
            </w:r>
          </w:p>
          <w:p w:rsidR="00FE6302" w:rsidRPr="008E590E" w:rsidRDefault="00FE6302" w:rsidP="00FE6302">
            <w:pPr>
              <w:pStyle w:val="a3"/>
              <w:ind w:left="-391"/>
              <w:rPr>
                <w:rFonts w:ascii="Times New Roman" w:hAnsi="Times New Roman" w:cs="Times New Roman"/>
                <w:b/>
                <w:sz w:val="24"/>
                <w:szCs w:val="24"/>
              </w:rPr>
            </w:pPr>
          </w:p>
        </w:tc>
        <w:tc>
          <w:tcPr>
            <w:tcW w:w="1683" w:type="dxa"/>
          </w:tcPr>
          <w:p w:rsidR="00FE6302" w:rsidRDefault="00C4119E" w:rsidP="00C4119E">
            <w:pPr>
              <w:pStyle w:val="a6"/>
              <w:tabs>
                <w:tab w:val="left" w:pos="0"/>
                <w:tab w:val="left" w:pos="1985"/>
              </w:tabs>
              <w:spacing w:after="0" w:line="240" w:lineRule="auto"/>
              <w:ind w:left="0"/>
              <w:jc w:val="center"/>
              <w:rPr>
                <w:rFonts w:ascii="Times New Roman" w:hAnsi="Times New Roman" w:cs="Times New Roman"/>
              </w:rPr>
            </w:pPr>
            <w:r>
              <w:rPr>
                <w:rFonts w:ascii="Times New Roman" w:hAnsi="Times New Roman" w:cs="Times New Roman"/>
              </w:rPr>
              <w:t>4</w:t>
            </w:r>
          </w:p>
        </w:tc>
        <w:tc>
          <w:tcPr>
            <w:tcW w:w="3278" w:type="dxa"/>
          </w:tcPr>
          <w:p w:rsidR="00FE6302" w:rsidRPr="00E56076" w:rsidRDefault="00C4119E" w:rsidP="00C4119E">
            <w:pPr>
              <w:jc w:val="both"/>
            </w:pPr>
            <w:r>
              <w:t>Самоанализ</w:t>
            </w:r>
            <w:r w:rsidRPr="003E571A">
              <w:t>, практикум, самостоятельное решение задач</w:t>
            </w:r>
            <w:r>
              <w:t>.</w:t>
            </w:r>
          </w:p>
        </w:tc>
        <w:tc>
          <w:tcPr>
            <w:tcW w:w="4536" w:type="dxa"/>
          </w:tcPr>
          <w:p w:rsidR="00FE6302" w:rsidRPr="00E56076" w:rsidRDefault="006E08E3" w:rsidP="004E20F2">
            <w:pPr>
              <w:jc w:val="both"/>
              <w:rPr>
                <w:b/>
              </w:rPr>
            </w:pPr>
            <w:r>
              <w:rPr>
                <w:b/>
              </w:rPr>
              <w:t>-</w:t>
            </w:r>
          </w:p>
        </w:tc>
      </w:tr>
    </w:tbl>
    <w:p w:rsidR="00FE6302" w:rsidRDefault="00FE6302" w:rsidP="00FE6302">
      <w:pPr>
        <w:pStyle w:val="a3"/>
        <w:ind w:left="-284"/>
        <w:rPr>
          <w:rFonts w:ascii="Times New Roman" w:hAnsi="Times New Roman" w:cs="Times New Roman"/>
          <w:b/>
          <w:sz w:val="24"/>
          <w:szCs w:val="24"/>
        </w:rPr>
      </w:pPr>
    </w:p>
    <w:p w:rsidR="006E08E3" w:rsidRDefault="006E08E3" w:rsidP="00FE6302">
      <w:pPr>
        <w:pStyle w:val="a3"/>
        <w:ind w:left="-284"/>
        <w:rPr>
          <w:rFonts w:ascii="Times New Roman" w:hAnsi="Times New Roman" w:cs="Times New Roman"/>
          <w:b/>
          <w:sz w:val="24"/>
          <w:szCs w:val="24"/>
        </w:rPr>
      </w:pPr>
    </w:p>
    <w:p w:rsidR="006E08E3" w:rsidRDefault="006E08E3" w:rsidP="00FE6302">
      <w:pPr>
        <w:pStyle w:val="a3"/>
        <w:ind w:left="-284"/>
        <w:rPr>
          <w:rFonts w:ascii="Times New Roman" w:hAnsi="Times New Roman" w:cs="Times New Roman"/>
          <w:b/>
          <w:sz w:val="24"/>
          <w:szCs w:val="24"/>
        </w:rPr>
      </w:pPr>
    </w:p>
    <w:p w:rsidR="006E08E3" w:rsidRDefault="006E08E3" w:rsidP="00FE6302">
      <w:pPr>
        <w:pStyle w:val="a3"/>
        <w:ind w:left="-284"/>
        <w:rPr>
          <w:rFonts w:ascii="Times New Roman" w:hAnsi="Times New Roman" w:cs="Times New Roman"/>
          <w:b/>
          <w:sz w:val="24"/>
          <w:szCs w:val="24"/>
        </w:rPr>
      </w:pPr>
    </w:p>
    <w:p w:rsidR="006E08E3" w:rsidRDefault="006E08E3" w:rsidP="00FE6302">
      <w:pPr>
        <w:pStyle w:val="a3"/>
        <w:ind w:left="-284"/>
        <w:rPr>
          <w:rFonts w:ascii="Times New Roman" w:hAnsi="Times New Roman" w:cs="Times New Roman"/>
          <w:b/>
          <w:sz w:val="24"/>
          <w:szCs w:val="24"/>
        </w:rPr>
      </w:pPr>
    </w:p>
    <w:p w:rsidR="006E08E3" w:rsidRPr="00AA5071" w:rsidRDefault="006E08E3" w:rsidP="00FE6302">
      <w:pPr>
        <w:pStyle w:val="a3"/>
        <w:ind w:left="-284"/>
        <w:rPr>
          <w:rFonts w:ascii="Times New Roman" w:hAnsi="Times New Roman" w:cs="Times New Roman"/>
          <w:b/>
          <w:sz w:val="24"/>
          <w:szCs w:val="24"/>
        </w:rPr>
      </w:pPr>
    </w:p>
    <w:p w:rsidR="00FE6302" w:rsidRPr="006E7381" w:rsidRDefault="00FE6302" w:rsidP="00FE6302">
      <w:pPr>
        <w:pStyle w:val="a3"/>
        <w:numPr>
          <w:ilvl w:val="0"/>
          <w:numId w:val="7"/>
        </w:numPr>
        <w:rPr>
          <w:rFonts w:ascii="Times New Roman" w:hAnsi="Times New Roman" w:cs="Times New Roman"/>
          <w:b/>
          <w:sz w:val="24"/>
          <w:szCs w:val="24"/>
        </w:rPr>
      </w:pPr>
      <w:r>
        <w:rPr>
          <w:rFonts w:ascii="Times New Roman" w:hAnsi="Times New Roman" w:cs="Times New Roman"/>
          <w:b/>
          <w:sz w:val="24"/>
          <w:szCs w:val="24"/>
        </w:rPr>
        <w:t>Поурочно</w:t>
      </w:r>
      <w:r w:rsidRPr="006E7381">
        <w:rPr>
          <w:rFonts w:ascii="Times New Roman" w:hAnsi="Times New Roman" w:cs="Times New Roman"/>
          <w:b/>
          <w:sz w:val="24"/>
          <w:szCs w:val="24"/>
        </w:rPr>
        <w:t xml:space="preserve">-тематическое планирование </w:t>
      </w:r>
    </w:p>
    <w:p w:rsidR="00FE6302" w:rsidRPr="006E7381" w:rsidRDefault="00FE6302" w:rsidP="00FE6302">
      <w:pPr>
        <w:pStyle w:val="a3"/>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817"/>
        <w:gridCol w:w="7513"/>
        <w:gridCol w:w="2126"/>
        <w:gridCol w:w="3402"/>
      </w:tblGrid>
      <w:tr w:rsidR="00FE6302" w:rsidRPr="00D01C5B" w:rsidTr="004E20F2">
        <w:tc>
          <w:tcPr>
            <w:tcW w:w="817" w:type="dxa"/>
          </w:tcPr>
          <w:p w:rsidR="00FE6302" w:rsidRPr="00D01C5B" w:rsidRDefault="00FE6302" w:rsidP="004E20F2">
            <w:pPr>
              <w:pStyle w:val="a3"/>
              <w:rPr>
                <w:rFonts w:ascii="Times New Roman" w:hAnsi="Times New Roman" w:cs="Times New Roman"/>
                <w:b/>
                <w:sz w:val="24"/>
                <w:szCs w:val="24"/>
              </w:rPr>
            </w:pPr>
            <w:r w:rsidRPr="00D01C5B">
              <w:rPr>
                <w:rFonts w:ascii="Times New Roman" w:hAnsi="Times New Roman" w:cs="Times New Roman"/>
                <w:b/>
                <w:sz w:val="24"/>
                <w:szCs w:val="24"/>
              </w:rPr>
              <w:t xml:space="preserve">№ </w:t>
            </w:r>
            <w:proofErr w:type="gramStart"/>
            <w:r w:rsidRPr="00D01C5B">
              <w:rPr>
                <w:rFonts w:ascii="Times New Roman" w:hAnsi="Times New Roman" w:cs="Times New Roman"/>
                <w:b/>
                <w:sz w:val="24"/>
                <w:szCs w:val="24"/>
              </w:rPr>
              <w:t>п</w:t>
            </w:r>
            <w:proofErr w:type="gramEnd"/>
            <w:r w:rsidRPr="00D01C5B">
              <w:rPr>
                <w:rFonts w:ascii="Times New Roman" w:hAnsi="Times New Roman" w:cs="Times New Roman"/>
                <w:b/>
                <w:sz w:val="24"/>
                <w:szCs w:val="24"/>
              </w:rPr>
              <w:t>/п</w:t>
            </w:r>
          </w:p>
        </w:tc>
        <w:tc>
          <w:tcPr>
            <w:tcW w:w="7513" w:type="dxa"/>
          </w:tcPr>
          <w:p w:rsidR="00FE6302" w:rsidRPr="00D01C5B" w:rsidRDefault="00FE6302" w:rsidP="004E20F2">
            <w:pPr>
              <w:pStyle w:val="a3"/>
              <w:rPr>
                <w:rFonts w:ascii="Times New Roman" w:hAnsi="Times New Roman" w:cs="Times New Roman"/>
                <w:b/>
                <w:sz w:val="24"/>
                <w:szCs w:val="24"/>
              </w:rPr>
            </w:pPr>
            <w:r w:rsidRPr="00D01C5B">
              <w:rPr>
                <w:rFonts w:ascii="Times New Roman" w:hAnsi="Times New Roman" w:cs="Times New Roman"/>
                <w:b/>
                <w:sz w:val="24"/>
                <w:szCs w:val="24"/>
              </w:rPr>
              <w:t>Название темы</w:t>
            </w:r>
          </w:p>
        </w:tc>
        <w:tc>
          <w:tcPr>
            <w:tcW w:w="2126" w:type="dxa"/>
          </w:tcPr>
          <w:p w:rsidR="00FE6302" w:rsidRPr="00D01C5B" w:rsidRDefault="00FE6302" w:rsidP="004E20F2">
            <w:pPr>
              <w:pStyle w:val="a3"/>
              <w:jc w:val="center"/>
              <w:rPr>
                <w:rFonts w:ascii="Times New Roman" w:hAnsi="Times New Roman" w:cs="Times New Roman"/>
                <w:b/>
                <w:sz w:val="24"/>
                <w:szCs w:val="24"/>
              </w:rPr>
            </w:pPr>
            <w:r w:rsidRPr="00D01C5B">
              <w:rPr>
                <w:rFonts w:ascii="Times New Roman" w:hAnsi="Times New Roman" w:cs="Times New Roman"/>
                <w:b/>
                <w:sz w:val="24"/>
                <w:szCs w:val="24"/>
              </w:rPr>
              <w:t>Количество часов</w:t>
            </w:r>
          </w:p>
        </w:tc>
        <w:tc>
          <w:tcPr>
            <w:tcW w:w="3402" w:type="dxa"/>
          </w:tcPr>
          <w:p w:rsidR="00FE6302" w:rsidRPr="00D01C5B" w:rsidRDefault="00FE6302" w:rsidP="004E20F2">
            <w:pPr>
              <w:pStyle w:val="a3"/>
              <w:jc w:val="center"/>
              <w:rPr>
                <w:rFonts w:ascii="Times New Roman" w:hAnsi="Times New Roman" w:cs="Times New Roman"/>
                <w:b/>
                <w:sz w:val="24"/>
                <w:szCs w:val="24"/>
              </w:rPr>
            </w:pPr>
            <w:r>
              <w:rPr>
                <w:rFonts w:ascii="Times New Roman" w:hAnsi="Times New Roman" w:cs="Times New Roman"/>
                <w:b/>
                <w:sz w:val="24"/>
                <w:szCs w:val="24"/>
              </w:rPr>
              <w:t>Способы отслеживания результатов</w:t>
            </w:r>
          </w:p>
        </w:tc>
      </w:tr>
      <w:tr w:rsidR="00FE6302" w:rsidRPr="008E590E" w:rsidTr="004E20F2">
        <w:tc>
          <w:tcPr>
            <w:tcW w:w="8330" w:type="dxa"/>
            <w:gridSpan w:val="2"/>
          </w:tcPr>
          <w:p w:rsidR="00FE6302" w:rsidRPr="008E590E" w:rsidRDefault="00FE6302" w:rsidP="004E20F2">
            <w:pPr>
              <w:pStyle w:val="a3"/>
              <w:rPr>
                <w:rFonts w:ascii="Times New Roman" w:hAnsi="Times New Roman" w:cs="Times New Roman"/>
                <w:b/>
                <w:sz w:val="24"/>
                <w:szCs w:val="24"/>
              </w:rPr>
            </w:pPr>
            <w:r w:rsidRPr="008E590E">
              <w:rPr>
                <w:rFonts w:ascii="Times New Roman" w:hAnsi="Times New Roman" w:cs="Times New Roman"/>
                <w:b/>
                <w:sz w:val="24"/>
                <w:szCs w:val="24"/>
              </w:rPr>
              <w:t>Раздел 1. Вводное занятие.</w:t>
            </w:r>
          </w:p>
        </w:tc>
        <w:tc>
          <w:tcPr>
            <w:tcW w:w="2126" w:type="dxa"/>
          </w:tcPr>
          <w:p w:rsidR="00FE6302" w:rsidRPr="008E590E" w:rsidRDefault="00FE6302" w:rsidP="004E20F2">
            <w:pPr>
              <w:pStyle w:val="a3"/>
              <w:jc w:val="center"/>
              <w:rPr>
                <w:rFonts w:ascii="Times New Roman" w:hAnsi="Times New Roman" w:cs="Times New Roman"/>
                <w:b/>
                <w:sz w:val="24"/>
                <w:szCs w:val="24"/>
              </w:rPr>
            </w:pPr>
            <w:r w:rsidRPr="008E590E">
              <w:rPr>
                <w:rFonts w:ascii="Times New Roman" w:hAnsi="Times New Roman" w:cs="Times New Roman"/>
                <w:b/>
                <w:sz w:val="24"/>
                <w:szCs w:val="24"/>
              </w:rPr>
              <w:t>1</w:t>
            </w:r>
          </w:p>
        </w:tc>
        <w:tc>
          <w:tcPr>
            <w:tcW w:w="3402" w:type="dxa"/>
          </w:tcPr>
          <w:p w:rsidR="00FE6302" w:rsidRPr="00EC03D9" w:rsidRDefault="00FE6302" w:rsidP="004E20F2">
            <w:pPr>
              <w:pStyle w:val="a3"/>
              <w:jc w:val="center"/>
              <w:rPr>
                <w:rFonts w:ascii="Times New Roman" w:hAnsi="Times New Roman" w:cs="Times New Roman"/>
                <w:sz w:val="24"/>
                <w:szCs w:val="24"/>
              </w:rPr>
            </w:pP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1.</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Вводное занятие</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pStyle w:val="a3"/>
              <w:rPr>
                <w:rFonts w:ascii="Times New Roman" w:hAnsi="Times New Roman" w:cs="Times New Roman"/>
                <w:sz w:val="24"/>
                <w:szCs w:val="24"/>
              </w:rPr>
            </w:pPr>
            <w:r w:rsidRPr="00E84C4A">
              <w:rPr>
                <w:rFonts w:ascii="Times New Roman" w:hAnsi="Times New Roman" w:cs="Times New Roman"/>
                <w:sz w:val="24"/>
                <w:szCs w:val="24"/>
              </w:rPr>
              <w:t>Рефлексия</w:t>
            </w:r>
          </w:p>
        </w:tc>
      </w:tr>
      <w:tr w:rsidR="00FE6302" w:rsidRPr="008E590E" w:rsidTr="004E20F2">
        <w:tc>
          <w:tcPr>
            <w:tcW w:w="8330" w:type="dxa"/>
            <w:gridSpan w:val="2"/>
          </w:tcPr>
          <w:p w:rsidR="00FE6302" w:rsidRPr="008E590E" w:rsidRDefault="00FE6302" w:rsidP="004E20F2">
            <w:pPr>
              <w:pStyle w:val="a3"/>
              <w:rPr>
                <w:rFonts w:ascii="Times New Roman" w:hAnsi="Times New Roman" w:cs="Times New Roman"/>
                <w:b/>
                <w:sz w:val="24"/>
                <w:szCs w:val="24"/>
              </w:rPr>
            </w:pPr>
            <w:r w:rsidRPr="008E590E">
              <w:rPr>
                <w:rFonts w:ascii="Times New Roman" w:hAnsi="Times New Roman" w:cs="Times New Roman"/>
                <w:b/>
                <w:sz w:val="24"/>
                <w:szCs w:val="24"/>
              </w:rPr>
              <w:t xml:space="preserve"> Раздел 2. Историко-культурный раздел</w:t>
            </w:r>
          </w:p>
        </w:tc>
        <w:tc>
          <w:tcPr>
            <w:tcW w:w="2126" w:type="dxa"/>
          </w:tcPr>
          <w:p w:rsidR="00FE6302" w:rsidRPr="008E590E" w:rsidRDefault="00FE6302" w:rsidP="004E20F2">
            <w:pPr>
              <w:pStyle w:val="a3"/>
              <w:jc w:val="center"/>
              <w:rPr>
                <w:rFonts w:ascii="Times New Roman" w:hAnsi="Times New Roman" w:cs="Times New Roman"/>
                <w:b/>
                <w:sz w:val="24"/>
                <w:szCs w:val="24"/>
              </w:rPr>
            </w:pPr>
            <w:r w:rsidRPr="008E590E">
              <w:rPr>
                <w:rFonts w:ascii="Times New Roman" w:hAnsi="Times New Roman" w:cs="Times New Roman"/>
                <w:b/>
                <w:sz w:val="24"/>
                <w:szCs w:val="24"/>
              </w:rPr>
              <w:t>6</w:t>
            </w:r>
          </w:p>
        </w:tc>
        <w:tc>
          <w:tcPr>
            <w:tcW w:w="3402" w:type="dxa"/>
          </w:tcPr>
          <w:p w:rsidR="00FE6302" w:rsidRPr="00E84C4A" w:rsidRDefault="00FE6302" w:rsidP="004E20F2">
            <w:pPr>
              <w:pStyle w:val="a3"/>
              <w:rPr>
                <w:rFonts w:ascii="Times New Roman" w:hAnsi="Times New Roman" w:cs="Times New Roman"/>
                <w:sz w:val="24"/>
                <w:szCs w:val="24"/>
              </w:rPr>
            </w:pP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История патриотических движений. Страницы истории отечественных детско-юношеских патриотических движений</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rPr>
                <w:rFonts w:ascii="Times New Roman" w:hAnsi="Times New Roman" w:cs="Times New Roman"/>
                <w:sz w:val="24"/>
                <w:szCs w:val="24"/>
              </w:rPr>
            </w:pPr>
            <w:r w:rsidRPr="00E84C4A">
              <w:rPr>
                <w:rFonts w:ascii="Times New Roman" w:hAnsi="Times New Roman" w:cs="Times New Roman"/>
                <w:sz w:val="24"/>
                <w:szCs w:val="24"/>
              </w:rPr>
              <w:t>Работа с портфолио</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3.</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Начало Великой Отечественной войны. Нападение фашистской Герман</w:t>
            </w:r>
            <w:proofErr w:type="gramStart"/>
            <w:r w:rsidRPr="00701E0E">
              <w:rPr>
                <w:rFonts w:ascii="Times New Roman" w:hAnsi="Times New Roman" w:cs="Times New Roman"/>
                <w:sz w:val="24"/>
                <w:szCs w:val="24"/>
              </w:rPr>
              <w:t>ии и ее</w:t>
            </w:r>
            <w:proofErr w:type="gramEnd"/>
            <w:r w:rsidRPr="00701E0E">
              <w:rPr>
                <w:rFonts w:ascii="Times New Roman" w:hAnsi="Times New Roman" w:cs="Times New Roman"/>
                <w:sz w:val="24"/>
                <w:szCs w:val="24"/>
              </w:rPr>
              <w:t xml:space="preserve"> союзников на СССР. Оборона города Севастополя. </w:t>
            </w:r>
            <w:r>
              <w:rPr>
                <w:rFonts w:ascii="Times New Roman" w:hAnsi="Times New Roman" w:cs="Times New Roman"/>
                <w:sz w:val="24"/>
                <w:szCs w:val="24"/>
              </w:rPr>
              <w:t xml:space="preserve">Блокада Ленинграда. </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Элемент ценностной дискуссии</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4.</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 xml:space="preserve">Партизанское движение в </w:t>
            </w:r>
            <w:r>
              <w:rPr>
                <w:rFonts w:ascii="Times New Roman" w:hAnsi="Times New Roman" w:cs="Times New Roman"/>
                <w:sz w:val="24"/>
                <w:szCs w:val="24"/>
              </w:rPr>
              <w:t>годы ВОВ</w:t>
            </w:r>
            <w:r w:rsidRPr="00701E0E">
              <w:rPr>
                <w:rFonts w:ascii="Times New Roman" w:hAnsi="Times New Roman" w:cs="Times New Roman"/>
                <w:sz w:val="24"/>
                <w:szCs w:val="24"/>
              </w:rPr>
              <w:t xml:space="preserve">. Организация партизанского сопротивления на оккупированных территориях.  </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 xml:space="preserve">Поисковая работа </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5.</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Освобождение Отечества от немецко-фашистских захватчиков. Сталинградская битва. Освобождение города Севастополя и Крыма. Освобождение территории СССР.</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самооценка</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6.</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Капитуляция Германии. Просмотр учебных и художественных фильмов.</w:t>
            </w:r>
            <w:r w:rsidR="00C4119E">
              <w:rPr>
                <w:rFonts w:ascii="Times New Roman" w:hAnsi="Times New Roman" w:cs="Times New Roman"/>
                <w:sz w:val="24"/>
                <w:szCs w:val="24"/>
              </w:rPr>
              <w:t xml:space="preserve"> </w:t>
            </w:r>
            <w:r w:rsidR="006C36D9">
              <w:rPr>
                <w:rFonts w:ascii="Times New Roman" w:hAnsi="Times New Roman" w:cs="Times New Roman"/>
                <w:sz w:val="24"/>
                <w:szCs w:val="24"/>
              </w:rPr>
              <w:t>Подготовка проекта.</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ind w:left="4" w:right="5"/>
              <w:rPr>
                <w:rFonts w:ascii="Times New Roman" w:hAnsi="Times New Roman" w:cs="Times New Roman"/>
                <w:sz w:val="24"/>
                <w:szCs w:val="24"/>
              </w:rPr>
            </w:pPr>
            <w:r w:rsidRPr="00E84C4A">
              <w:rPr>
                <w:rFonts w:ascii="Times New Roman" w:hAnsi="Times New Roman" w:cs="Times New Roman"/>
                <w:sz w:val="24"/>
                <w:szCs w:val="24"/>
              </w:rPr>
              <w:t xml:space="preserve">Круглый стол </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7.</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Экскурсии в музеи. Встречи с участниками боевых действий, Героями Российской Федерации.</w:t>
            </w:r>
            <w:r w:rsidR="006C36D9">
              <w:rPr>
                <w:rFonts w:ascii="Times New Roman" w:hAnsi="Times New Roman" w:cs="Times New Roman"/>
                <w:sz w:val="24"/>
                <w:szCs w:val="24"/>
              </w:rPr>
              <w:t xml:space="preserve"> Презентация проекта.</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Встреча, самоанализ</w:t>
            </w:r>
          </w:p>
        </w:tc>
      </w:tr>
      <w:tr w:rsidR="00FE6302" w:rsidRPr="008E590E" w:rsidTr="004E20F2">
        <w:tc>
          <w:tcPr>
            <w:tcW w:w="8330" w:type="dxa"/>
            <w:gridSpan w:val="2"/>
          </w:tcPr>
          <w:p w:rsidR="00FE6302" w:rsidRPr="008E590E" w:rsidRDefault="00FE6302" w:rsidP="004E20F2">
            <w:pPr>
              <w:pStyle w:val="a3"/>
              <w:rPr>
                <w:rFonts w:ascii="Times New Roman" w:hAnsi="Times New Roman" w:cs="Times New Roman"/>
                <w:b/>
                <w:sz w:val="24"/>
                <w:szCs w:val="24"/>
              </w:rPr>
            </w:pPr>
            <w:r w:rsidRPr="008E590E">
              <w:rPr>
                <w:rFonts w:ascii="Times New Roman" w:hAnsi="Times New Roman" w:cs="Times New Roman"/>
                <w:b/>
                <w:sz w:val="24"/>
                <w:szCs w:val="24"/>
              </w:rPr>
              <w:t>Раздел 3. Специальная и тактическая подготовка</w:t>
            </w:r>
          </w:p>
        </w:tc>
        <w:tc>
          <w:tcPr>
            <w:tcW w:w="2126" w:type="dxa"/>
          </w:tcPr>
          <w:p w:rsidR="00FE6302" w:rsidRPr="008E590E" w:rsidRDefault="00FE6302" w:rsidP="004E20F2">
            <w:pPr>
              <w:pStyle w:val="a3"/>
              <w:jc w:val="center"/>
              <w:rPr>
                <w:rFonts w:ascii="Times New Roman" w:hAnsi="Times New Roman" w:cs="Times New Roman"/>
                <w:b/>
                <w:sz w:val="24"/>
                <w:szCs w:val="24"/>
              </w:rPr>
            </w:pPr>
            <w:r w:rsidRPr="008E590E">
              <w:rPr>
                <w:rFonts w:ascii="Times New Roman" w:hAnsi="Times New Roman" w:cs="Times New Roman"/>
                <w:b/>
                <w:sz w:val="24"/>
                <w:szCs w:val="24"/>
              </w:rPr>
              <w:t>23</w:t>
            </w:r>
          </w:p>
        </w:tc>
        <w:tc>
          <w:tcPr>
            <w:tcW w:w="3402" w:type="dxa"/>
          </w:tcPr>
          <w:p w:rsidR="00FE6302" w:rsidRPr="00E84C4A" w:rsidRDefault="00FE6302" w:rsidP="004E20F2">
            <w:pPr>
              <w:pStyle w:val="a3"/>
              <w:rPr>
                <w:rFonts w:ascii="Times New Roman" w:hAnsi="Times New Roman" w:cs="Times New Roman"/>
                <w:sz w:val="24"/>
                <w:szCs w:val="24"/>
              </w:rPr>
            </w:pP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8.</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Организация и структура Вооруженных Сил Российской Федерации.</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ind w:left="4" w:right="5"/>
              <w:rPr>
                <w:rFonts w:ascii="Times New Roman" w:hAnsi="Times New Roman" w:cs="Times New Roman"/>
                <w:sz w:val="24"/>
                <w:szCs w:val="24"/>
              </w:rPr>
            </w:pPr>
            <w:r w:rsidRPr="00E84C4A">
              <w:rPr>
                <w:rFonts w:ascii="Times New Roman" w:hAnsi="Times New Roman" w:cs="Times New Roman"/>
                <w:sz w:val="24"/>
                <w:szCs w:val="24"/>
              </w:rPr>
              <w:t xml:space="preserve">Круглый стол </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9.</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Виды Вооружённых Сил, рода войск и их назначение.</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Рефлексия</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10.</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Устав внутренней службы Вооруженных Сил Российской Федерации</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Посещение библиотеки, поисковая работа</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11.</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Общие обязанности военнослужащих. Начальники и подчинённые, старшие и младшие.</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Презентация учащихся</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12.</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Отдание воинской чести, порядок выполнения приказания и воинская вежливость.</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 xml:space="preserve">Самоанализ </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13.</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 xml:space="preserve"> Знамя части - символ воинской чести, доблести и славы.</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Рефлексия</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14.</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 xml:space="preserve">Суточный наряд роты и его обязанности. Размещение </w:t>
            </w:r>
            <w:r w:rsidRPr="00701E0E">
              <w:rPr>
                <w:rFonts w:ascii="Times New Roman" w:hAnsi="Times New Roman" w:cs="Times New Roman"/>
                <w:sz w:val="24"/>
                <w:szCs w:val="24"/>
              </w:rPr>
              <w:lastRenderedPageBreak/>
              <w:t xml:space="preserve">военнослужащих и внутренний порядок. </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 xml:space="preserve">Презентации учащихся </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lastRenderedPageBreak/>
              <w:t>15.</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Распределение времени и внутренний порядок.</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ight="291"/>
              <w:rPr>
                <w:rFonts w:ascii="Times New Roman" w:hAnsi="Times New Roman" w:cs="Times New Roman"/>
                <w:sz w:val="24"/>
                <w:szCs w:val="24"/>
              </w:rPr>
            </w:pPr>
            <w:r w:rsidRPr="00E84C4A">
              <w:rPr>
                <w:rFonts w:ascii="Times New Roman" w:hAnsi="Times New Roman" w:cs="Times New Roman"/>
                <w:sz w:val="24"/>
                <w:szCs w:val="24"/>
              </w:rPr>
              <w:t>самоанализ</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16.</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Знакомство с воинской частью.</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Элементы ценностной дискуссии</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17.</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Рефлексия</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18.</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самоанализ</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19.</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самоанализ</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20.</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Отработка навыков строевой подготовки.</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самоанализ</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21.</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Военная форма. Воинские звания</w:t>
            </w:r>
            <w:r>
              <w:rPr>
                <w:rFonts w:ascii="Times New Roman" w:hAnsi="Times New Roman" w:cs="Times New Roman"/>
                <w:sz w:val="24"/>
                <w:szCs w:val="24"/>
              </w:rPr>
              <w:t>.</w:t>
            </w:r>
            <w:r w:rsidRPr="00701E0E">
              <w:rPr>
                <w:rFonts w:ascii="Times New Roman" w:hAnsi="Times New Roman" w:cs="Times New Roman"/>
                <w:sz w:val="24"/>
                <w:szCs w:val="24"/>
              </w:rPr>
              <w:t xml:space="preserve"> Создание военной формы</w:t>
            </w:r>
            <w:r>
              <w:rPr>
                <w:rFonts w:ascii="Times New Roman" w:hAnsi="Times New Roman" w:cs="Times New Roman"/>
                <w:sz w:val="24"/>
                <w:szCs w:val="24"/>
              </w:rPr>
              <w:t>.</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Реферат</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22.</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Воинские звания, знаки различия. Государственные награды Российской Федерации.</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 xml:space="preserve">Презентации детей </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23.</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Тактическая подготовка</w:t>
            </w:r>
            <w:proofErr w:type="gramStart"/>
            <w:r w:rsidRPr="00701E0E">
              <w:rPr>
                <w:rFonts w:ascii="Times New Roman" w:hAnsi="Times New Roman" w:cs="Times New Roman"/>
                <w:sz w:val="24"/>
                <w:szCs w:val="24"/>
              </w:rPr>
              <w:t>.</w:t>
            </w:r>
            <w:r>
              <w:rPr>
                <w:rFonts w:ascii="Times New Roman" w:hAnsi="Times New Roman" w:cs="Times New Roman"/>
                <w:sz w:val="24"/>
                <w:szCs w:val="24"/>
              </w:rPr>
              <w:t>.</w:t>
            </w:r>
            <w:r w:rsidRPr="00701E0E">
              <w:rPr>
                <w:rFonts w:ascii="Times New Roman" w:hAnsi="Times New Roman" w:cs="Times New Roman"/>
                <w:sz w:val="24"/>
                <w:szCs w:val="24"/>
              </w:rPr>
              <w:t xml:space="preserve"> </w:t>
            </w:r>
            <w:proofErr w:type="gramEnd"/>
            <w:r w:rsidRPr="00701E0E">
              <w:rPr>
                <w:rFonts w:ascii="Times New Roman" w:hAnsi="Times New Roman" w:cs="Times New Roman"/>
                <w:sz w:val="24"/>
                <w:szCs w:val="24"/>
              </w:rPr>
              <w:t>Характеристика современного боя.</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Самоанализ</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24.</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Основы боевых действий подразделений различных видов войск. Виды общевойскового боя и их характеристика.</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 xml:space="preserve">Реферат </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25.</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 xml:space="preserve"> Средства борьбы, применяемые в бою. Внезапность и инициатива в бою. Сигналы управления в бою.</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Самооценка</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26.</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Ориентирование на местности. План и карта. Компас.</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Рефлексия</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27.</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Общее устройство автомата АК-47.Изучение массогабаритной модели автомата АК-47.</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 xml:space="preserve">Презентации </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28.</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Гигиена, профилактика заболеваний, режим, закаливание, здоровый образ жизни.</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Работа с портфолио</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29.</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Оказание первой медицинской помощи при отравлении техническими жидкостями и поражении электрическим током.</w:t>
            </w:r>
            <w:r w:rsidR="006C36D9">
              <w:rPr>
                <w:rFonts w:ascii="Times New Roman" w:hAnsi="Times New Roman" w:cs="Times New Roman"/>
                <w:sz w:val="24"/>
                <w:szCs w:val="24"/>
              </w:rPr>
              <w:t xml:space="preserve"> Подготовка проекта.</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 xml:space="preserve">Презентации </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30.</w:t>
            </w:r>
          </w:p>
        </w:tc>
        <w:tc>
          <w:tcPr>
            <w:tcW w:w="7513"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Оказание первой помощи при кровотечениях и травмах.</w:t>
            </w:r>
            <w:r w:rsidR="006C36D9">
              <w:rPr>
                <w:rFonts w:ascii="Times New Roman" w:hAnsi="Times New Roman" w:cs="Times New Roman"/>
                <w:sz w:val="24"/>
                <w:szCs w:val="24"/>
              </w:rPr>
              <w:t xml:space="preserve"> Презентация проекта.</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vAlign w:val="center"/>
          </w:tcPr>
          <w:p w:rsidR="00FE6302" w:rsidRPr="00E84C4A" w:rsidRDefault="00FE6302" w:rsidP="004E20F2">
            <w:pPr>
              <w:spacing w:line="259" w:lineRule="auto"/>
              <w:ind w:left="4"/>
              <w:rPr>
                <w:rFonts w:ascii="Times New Roman" w:hAnsi="Times New Roman" w:cs="Times New Roman"/>
                <w:sz w:val="24"/>
                <w:szCs w:val="24"/>
              </w:rPr>
            </w:pPr>
            <w:r w:rsidRPr="00E84C4A">
              <w:rPr>
                <w:rFonts w:ascii="Times New Roman" w:hAnsi="Times New Roman" w:cs="Times New Roman"/>
                <w:sz w:val="24"/>
                <w:szCs w:val="24"/>
              </w:rPr>
              <w:t>Самоанализ</w:t>
            </w:r>
          </w:p>
        </w:tc>
      </w:tr>
      <w:tr w:rsidR="00FE6302" w:rsidRPr="008E590E" w:rsidTr="004E20F2">
        <w:tc>
          <w:tcPr>
            <w:tcW w:w="8330" w:type="dxa"/>
            <w:gridSpan w:val="2"/>
          </w:tcPr>
          <w:p w:rsidR="00FE6302" w:rsidRPr="008E590E" w:rsidRDefault="00FE6302" w:rsidP="004E20F2">
            <w:pPr>
              <w:pStyle w:val="a3"/>
              <w:rPr>
                <w:rFonts w:ascii="Times New Roman" w:hAnsi="Times New Roman" w:cs="Times New Roman"/>
                <w:b/>
                <w:sz w:val="24"/>
                <w:szCs w:val="24"/>
              </w:rPr>
            </w:pPr>
            <w:r w:rsidRPr="008E590E">
              <w:rPr>
                <w:rFonts w:ascii="Times New Roman" w:hAnsi="Times New Roman" w:cs="Times New Roman"/>
                <w:b/>
                <w:sz w:val="24"/>
                <w:szCs w:val="24"/>
              </w:rPr>
              <w:t>Раздел 4. Обобщение и закрепления знаний. Участие в соревнованиях.</w:t>
            </w:r>
          </w:p>
        </w:tc>
        <w:tc>
          <w:tcPr>
            <w:tcW w:w="2126" w:type="dxa"/>
          </w:tcPr>
          <w:p w:rsidR="00FE6302" w:rsidRPr="008E590E" w:rsidRDefault="00FE6302" w:rsidP="004E20F2">
            <w:pPr>
              <w:pStyle w:val="a3"/>
              <w:jc w:val="center"/>
              <w:rPr>
                <w:rFonts w:ascii="Times New Roman" w:hAnsi="Times New Roman" w:cs="Times New Roman"/>
                <w:b/>
                <w:sz w:val="24"/>
                <w:szCs w:val="24"/>
              </w:rPr>
            </w:pPr>
            <w:r w:rsidRPr="008E590E">
              <w:rPr>
                <w:rFonts w:ascii="Times New Roman" w:hAnsi="Times New Roman" w:cs="Times New Roman"/>
                <w:b/>
                <w:sz w:val="24"/>
                <w:szCs w:val="24"/>
              </w:rPr>
              <w:t>4</w:t>
            </w:r>
          </w:p>
        </w:tc>
        <w:tc>
          <w:tcPr>
            <w:tcW w:w="3402" w:type="dxa"/>
          </w:tcPr>
          <w:p w:rsidR="00FE6302" w:rsidRPr="00E84C4A" w:rsidRDefault="00FE6302" w:rsidP="004E20F2">
            <w:pPr>
              <w:pStyle w:val="a3"/>
              <w:rPr>
                <w:rFonts w:ascii="Times New Roman" w:hAnsi="Times New Roman" w:cs="Times New Roman"/>
                <w:sz w:val="24"/>
                <w:szCs w:val="24"/>
              </w:rPr>
            </w:pP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31.</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pStyle w:val="a3"/>
              <w:rPr>
                <w:rFonts w:ascii="Times New Roman" w:hAnsi="Times New Roman" w:cs="Times New Roman"/>
                <w:sz w:val="24"/>
                <w:szCs w:val="24"/>
              </w:rPr>
            </w:pPr>
            <w:r w:rsidRPr="00E84C4A">
              <w:rPr>
                <w:rFonts w:ascii="Times New Roman" w:hAnsi="Times New Roman" w:cs="Times New Roman"/>
                <w:sz w:val="24"/>
                <w:szCs w:val="24"/>
              </w:rPr>
              <w:t>Самоанализ</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32.</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pStyle w:val="a3"/>
              <w:rPr>
                <w:rFonts w:ascii="Times New Roman" w:hAnsi="Times New Roman" w:cs="Times New Roman"/>
                <w:sz w:val="24"/>
                <w:szCs w:val="24"/>
              </w:rPr>
            </w:pPr>
            <w:r w:rsidRPr="00E84C4A">
              <w:rPr>
                <w:rFonts w:ascii="Times New Roman" w:hAnsi="Times New Roman" w:cs="Times New Roman"/>
                <w:sz w:val="24"/>
                <w:szCs w:val="24"/>
              </w:rPr>
              <w:t>Самоанализ</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33.</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pStyle w:val="a3"/>
              <w:rPr>
                <w:rFonts w:ascii="Times New Roman" w:hAnsi="Times New Roman" w:cs="Times New Roman"/>
                <w:sz w:val="24"/>
                <w:szCs w:val="24"/>
              </w:rPr>
            </w:pPr>
            <w:r w:rsidRPr="00E84C4A">
              <w:rPr>
                <w:rFonts w:ascii="Times New Roman" w:hAnsi="Times New Roman" w:cs="Times New Roman"/>
                <w:sz w:val="24"/>
                <w:szCs w:val="24"/>
              </w:rPr>
              <w:t>Самоанализ</w:t>
            </w:r>
          </w:p>
        </w:tc>
      </w:tr>
      <w:tr w:rsidR="00FE6302" w:rsidTr="004E20F2">
        <w:tc>
          <w:tcPr>
            <w:tcW w:w="817" w:type="dxa"/>
          </w:tcPr>
          <w:p w:rsidR="00FE6302" w:rsidRDefault="00FE6302" w:rsidP="004E20F2">
            <w:pPr>
              <w:pStyle w:val="a3"/>
              <w:rPr>
                <w:rFonts w:ascii="Times New Roman" w:hAnsi="Times New Roman" w:cs="Times New Roman"/>
                <w:sz w:val="24"/>
                <w:szCs w:val="24"/>
              </w:rPr>
            </w:pPr>
            <w:r>
              <w:rPr>
                <w:rFonts w:ascii="Times New Roman" w:hAnsi="Times New Roman" w:cs="Times New Roman"/>
                <w:sz w:val="24"/>
                <w:szCs w:val="24"/>
              </w:rPr>
              <w:t>34.</w:t>
            </w:r>
          </w:p>
        </w:tc>
        <w:tc>
          <w:tcPr>
            <w:tcW w:w="7513" w:type="dxa"/>
          </w:tcPr>
          <w:p w:rsidR="00FE6302" w:rsidRDefault="00FE6302" w:rsidP="004E20F2">
            <w:pPr>
              <w:pStyle w:val="a3"/>
              <w:rPr>
                <w:rFonts w:ascii="Times New Roman" w:hAnsi="Times New Roman" w:cs="Times New Roman"/>
                <w:sz w:val="24"/>
                <w:szCs w:val="24"/>
              </w:rPr>
            </w:pPr>
            <w:r w:rsidRPr="00701E0E">
              <w:rPr>
                <w:rFonts w:ascii="Times New Roman" w:hAnsi="Times New Roman" w:cs="Times New Roman"/>
                <w:sz w:val="24"/>
                <w:szCs w:val="24"/>
              </w:rPr>
              <w:t>Обобщение и закрепления знаний. Участие в соревнованиях.</w:t>
            </w:r>
          </w:p>
        </w:tc>
        <w:tc>
          <w:tcPr>
            <w:tcW w:w="2126" w:type="dxa"/>
          </w:tcPr>
          <w:p w:rsidR="00FE6302" w:rsidRDefault="00FE6302" w:rsidP="004E20F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E6302" w:rsidRPr="00E84C4A" w:rsidRDefault="00FE6302" w:rsidP="004E20F2">
            <w:pPr>
              <w:pStyle w:val="a3"/>
              <w:rPr>
                <w:rFonts w:ascii="Times New Roman" w:hAnsi="Times New Roman" w:cs="Times New Roman"/>
                <w:sz w:val="24"/>
                <w:szCs w:val="24"/>
              </w:rPr>
            </w:pPr>
            <w:r w:rsidRPr="00E84C4A">
              <w:rPr>
                <w:rFonts w:ascii="Times New Roman" w:hAnsi="Times New Roman" w:cs="Times New Roman"/>
                <w:sz w:val="24"/>
                <w:szCs w:val="24"/>
              </w:rPr>
              <w:t>Рефлексия</w:t>
            </w:r>
          </w:p>
        </w:tc>
      </w:tr>
    </w:tbl>
    <w:p w:rsidR="00FE6302" w:rsidRDefault="00FE6302" w:rsidP="00FE6302">
      <w:pPr>
        <w:ind w:left="-284"/>
      </w:pPr>
    </w:p>
    <w:p w:rsidR="00FE6302" w:rsidRDefault="00FE6302" w:rsidP="00FE6302">
      <w:pPr>
        <w:pStyle w:val="a3"/>
        <w:jc w:val="center"/>
        <w:rPr>
          <w:rFonts w:ascii="Times New Roman" w:hAnsi="Times New Roman" w:cs="Times New Roman"/>
          <w:b/>
        </w:rPr>
      </w:pPr>
    </w:p>
    <w:p w:rsidR="00FE6302" w:rsidRDefault="00FE6302" w:rsidP="00FE6302">
      <w:pPr>
        <w:pStyle w:val="a3"/>
        <w:jc w:val="center"/>
        <w:rPr>
          <w:rFonts w:ascii="Times New Roman" w:hAnsi="Times New Roman" w:cs="Times New Roman"/>
          <w:b/>
        </w:rPr>
      </w:pPr>
    </w:p>
    <w:p w:rsidR="00FE6302" w:rsidRDefault="00FE6302" w:rsidP="00FE6302">
      <w:pPr>
        <w:pStyle w:val="a3"/>
        <w:jc w:val="center"/>
        <w:rPr>
          <w:rFonts w:ascii="Times New Roman" w:hAnsi="Times New Roman" w:cs="Times New Roman"/>
          <w:b/>
        </w:rPr>
      </w:pPr>
    </w:p>
    <w:p w:rsidR="00FE6302" w:rsidRDefault="00FE6302" w:rsidP="00FE6302">
      <w:pPr>
        <w:pStyle w:val="a3"/>
        <w:jc w:val="center"/>
        <w:rPr>
          <w:rFonts w:ascii="Times New Roman" w:hAnsi="Times New Roman" w:cs="Times New Roman"/>
          <w:b/>
        </w:rPr>
      </w:pPr>
    </w:p>
    <w:p w:rsidR="00FE6302" w:rsidRDefault="00FE6302" w:rsidP="00FE6302">
      <w:pPr>
        <w:pStyle w:val="a3"/>
        <w:jc w:val="center"/>
        <w:rPr>
          <w:rFonts w:ascii="Times New Roman" w:hAnsi="Times New Roman" w:cs="Times New Roman"/>
          <w:b/>
        </w:rPr>
      </w:pPr>
      <w:r>
        <w:rPr>
          <w:rFonts w:ascii="Times New Roman" w:hAnsi="Times New Roman" w:cs="Times New Roman"/>
          <w:b/>
        </w:rPr>
        <w:t>Особенности обучения детей с ОВЗ</w:t>
      </w:r>
    </w:p>
    <w:p w:rsidR="00FE6302" w:rsidRDefault="00FE6302" w:rsidP="00FE6302">
      <w:pPr>
        <w:pStyle w:val="a3"/>
        <w:rPr>
          <w:rFonts w:ascii="Times New Roman" w:hAnsi="Times New Roman" w:cs="Times New Roman"/>
        </w:rPr>
      </w:pPr>
    </w:p>
    <w:p w:rsidR="00FE6302" w:rsidRDefault="00FE6302" w:rsidP="00FE6302">
      <w:pPr>
        <w:pStyle w:val="a3"/>
        <w:rPr>
          <w:rFonts w:ascii="Times New Roman" w:hAnsi="Times New Roman" w:cs="Times New Roman"/>
        </w:rPr>
      </w:pPr>
      <w:r>
        <w:rPr>
          <w:rFonts w:ascii="Times New Roman" w:hAnsi="Times New Roman" w:cs="Times New Roman"/>
        </w:rPr>
        <w:t>Дети 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 Группа школьников с ОВЗ чрезвычайно неоднородна. Это определяется, прежде всего, тем, что в нее могут входить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Дети с ОВЗ – это преимущественно дети с нормальным интеллектом, у которых отсутствует мотивация к учебе, либо имеется отставание в овладении школьными навыками (чтения, письма, счета и т.д.). 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задания. Кроме того, излишняя подвижность и эмоциональные проблемы являются причинами того, что эти дети, несмотря на их возможности, не достигают в школе желаемых результатов. При этом получение детьми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связи с этим обеспечение реализации права детей с ОВЗ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w:t>
      </w:r>
    </w:p>
    <w:p w:rsidR="00FE6302" w:rsidRDefault="00FE6302" w:rsidP="00FE6302">
      <w:pPr>
        <w:pStyle w:val="a3"/>
        <w:rPr>
          <w:rFonts w:ascii="Times New Roman" w:hAnsi="Times New Roman" w:cs="Times New Roman"/>
        </w:rPr>
      </w:pPr>
    </w:p>
    <w:p w:rsidR="00FE6302" w:rsidRDefault="00FE6302" w:rsidP="00FE6302">
      <w:pPr>
        <w:pStyle w:val="a3"/>
        <w:rPr>
          <w:rFonts w:ascii="Times New Roman" w:hAnsi="Times New Roman" w:cs="Times New Roman"/>
        </w:rPr>
      </w:pPr>
      <w:r>
        <w:rPr>
          <w:rFonts w:ascii="Times New Roman" w:hAnsi="Times New Roman" w:cs="Times New Roman"/>
        </w:rPr>
        <w:t>При обучении детей с ОВЗ одним из самых важных условий является понимание того, что эти дети не являются ущербными по сравнению с другими. Тем не менее, эти дети нуждаются в особенном индивидуальном подходе, отличном от рамок стандартной общеобразовательной школы, в реализации своих потенциальных возможностей и создании условий для развития. Ключевым моментом этой ситуации является то, что дети с ОВЗ не приспосабливаются к правилам и условиям общества, а включаются в жизнь на своих собственных условиях, которые общество принимает и учитывает.</w:t>
      </w:r>
    </w:p>
    <w:p w:rsidR="00FE6302" w:rsidRDefault="00FE6302" w:rsidP="00FE6302">
      <w:pPr>
        <w:pStyle w:val="a3"/>
        <w:rPr>
          <w:rFonts w:ascii="Times New Roman" w:hAnsi="Times New Roman" w:cs="Times New Roman"/>
        </w:rPr>
      </w:pPr>
      <w:r>
        <w:rPr>
          <w:rFonts w:ascii="Times New Roman" w:hAnsi="Times New Roman" w:cs="Times New Roman"/>
        </w:rPr>
        <w:t>Обучение детей с ОВЗ проводится по специальным методикам, которые касаются всех этапов обучения: разъяснение нового материала, выполнение заданий, оценивание работы учащегося. При этом используются следующие принципы и правила:</w:t>
      </w:r>
    </w:p>
    <w:p w:rsidR="00FE6302" w:rsidRDefault="00FE6302" w:rsidP="00FE6302">
      <w:pPr>
        <w:pStyle w:val="a3"/>
        <w:rPr>
          <w:rFonts w:ascii="Times New Roman" w:hAnsi="Times New Roman" w:cs="Times New Roman"/>
        </w:rPr>
      </w:pPr>
      <w:r>
        <w:rPr>
          <w:rFonts w:ascii="Times New Roman" w:hAnsi="Times New Roman" w:cs="Times New Roman"/>
        </w:rPr>
        <w:t>1. Индивидуальный подход к каждому ученику.</w:t>
      </w:r>
    </w:p>
    <w:p w:rsidR="00FE6302" w:rsidRDefault="00FE6302" w:rsidP="00FE6302">
      <w:pPr>
        <w:pStyle w:val="a3"/>
        <w:rPr>
          <w:rFonts w:ascii="Times New Roman" w:hAnsi="Times New Roman" w:cs="Times New Roman"/>
        </w:rPr>
      </w:pPr>
      <w:r>
        <w:rPr>
          <w:rFonts w:ascii="Times New Roman" w:hAnsi="Times New Roman" w:cs="Times New Roman"/>
        </w:rP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w:t>
      </w:r>
    </w:p>
    <w:p w:rsidR="00FE6302" w:rsidRDefault="00FE6302" w:rsidP="00FE6302">
      <w:pPr>
        <w:pStyle w:val="a3"/>
        <w:rPr>
          <w:rFonts w:ascii="Times New Roman" w:hAnsi="Times New Roman" w:cs="Times New Roman"/>
        </w:rPr>
      </w:pPr>
      <w:r>
        <w:rPr>
          <w:rFonts w:ascii="Times New Roman" w:hAnsi="Times New Roman" w:cs="Times New Roman"/>
        </w:rP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rsidR="00FE6302" w:rsidRDefault="00FE6302" w:rsidP="00FE6302">
      <w:pPr>
        <w:pStyle w:val="a3"/>
        <w:rPr>
          <w:rFonts w:ascii="Times New Roman" w:hAnsi="Times New Roman" w:cs="Times New Roman"/>
        </w:rPr>
      </w:pPr>
      <w:r>
        <w:rPr>
          <w:rFonts w:ascii="Times New Roman" w:hAnsi="Times New Roman" w:cs="Times New Roman"/>
        </w:rPr>
        <w:t>4. Проявление педагогического такта. Постоянное поощрение за малейшие успехи, своевременная и тактичная помощь каждому ребёнку, развитие в нем веры в собственные силы и возможности.</w:t>
      </w:r>
    </w:p>
    <w:p w:rsidR="00FE6302" w:rsidRDefault="00FE6302" w:rsidP="00FE6302">
      <w:pPr>
        <w:pStyle w:val="a3"/>
        <w:rPr>
          <w:rFonts w:ascii="Times New Roman" w:hAnsi="Times New Roman" w:cs="Times New Roman"/>
        </w:rPr>
      </w:pPr>
      <w:r>
        <w:rPr>
          <w:rFonts w:ascii="Times New Roman" w:hAnsi="Times New Roman" w:cs="Times New Roman"/>
        </w:rPr>
        <w:t>Эффективными приемами воздействия на эмоциональную и познавательную сферу детей с отклонениями в развитии являются:</w:t>
      </w:r>
    </w:p>
    <w:p w:rsidR="00FE6302" w:rsidRDefault="00FE6302" w:rsidP="00FE6302">
      <w:pPr>
        <w:pStyle w:val="a3"/>
        <w:rPr>
          <w:rFonts w:ascii="Times New Roman" w:hAnsi="Times New Roman" w:cs="Times New Roman"/>
        </w:rPr>
      </w:pPr>
      <w:r>
        <w:rPr>
          <w:rFonts w:ascii="Times New Roman" w:hAnsi="Times New Roman" w:cs="Times New Roman"/>
        </w:rPr>
        <w:t>- игровые ситуации;</w:t>
      </w:r>
    </w:p>
    <w:p w:rsidR="00FE6302" w:rsidRDefault="00FE6302" w:rsidP="00FE6302">
      <w:pPr>
        <w:pStyle w:val="a3"/>
        <w:rPr>
          <w:rFonts w:ascii="Times New Roman" w:hAnsi="Times New Roman" w:cs="Times New Roman"/>
        </w:rPr>
      </w:pPr>
      <w:r>
        <w:rPr>
          <w:rFonts w:ascii="Times New Roman" w:hAnsi="Times New Roman" w:cs="Times New Roman"/>
        </w:rPr>
        <w:t>- игровые тренинги, способствующие развитию умения общаться с другими;</w:t>
      </w:r>
    </w:p>
    <w:p w:rsidR="00FE6302" w:rsidRDefault="00FE6302" w:rsidP="00FE6302">
      <w:pPr>
        <w:pStyle w:val="a3"/>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психогимнастика</w:t>
      </w:r>
      <w:proofErr w:type="spellEnd"/>
      <w:r>
        <w:rPr>
          <w:rFonts w:ascii="Times New Roman" w:hAnsi="Times New Roman" w:cs="Times New Roman"/>
        </w:rPr>
        <w:t xml:space="preserve"> и релаксация, позволяющие снять мышечные спазмы и зажимы, особенно в области лица и кистей рук и т.д.</w:t>
      </w:r>
    </w:p>
    <w:p w:rsidR="00FE6302" w:rsidRDefault="00FE6302" w:rsidP="00FE6302">
      <w:pPr>
        <w:pStyle w:val="a3"/>
        <w:rPr>
          <w:rFonts w:ascii="Times New Roman" w:hAnsi="Times New Roman" w:cs="Times New Roman"/>
        </w:rPr>
      </w:pPr>
      <w:proofErr w:type="gramStart"/>
      <w:r>
        <w:rPr>
          <w:rFonts w:ascii="Times New Roman" w:hAnsi="Times New Roman" w:cs="Times New Roman"/>
        </w:rPr>
        <w:t>Для детей с ОВЗ важно обучение без принуждения, основанное на интересе, успехе, доверии, рефлексии изученного.</w:t>
      </w:r>
      <w:proofErr w:type="gramEnd"/>
      <w:r>
        <w:rPr>
          <w:rFonts w:ascii="Times New Roman" w:hAnsi="Times New Roman" w:cs="Times New Roman"/>
        </w:rPr>
        <w:t xml:space="preserve">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FE6302" w:rsidRDefault="00FE6302" w:rsidP="00FE6302">
      <w:pPr>
        <w:pStyle w:val="a3"/>
        <w:rPr>
          <w:rFonts w:ascii="Times New Roman" w:hAnsi="Times New Roman" w:cs="Times New Roman"/>
        </w:rPr>
      </w:pPr>
      <w:r>
        <w:rPr>
          <w:rFonts w:ascii="Times New Roman" w:hAnsi="Times New Roman" w:cs="Times New Roman"/>
        </w:rPr>
        <w:lastRenderedPageBreak/>
        <w:t>При организации учебного процесса следует исходить из возможностей ребёнка – задание должно лежать в зоне умеренной трудности, но быть доступным, так как на первых этапах  необходимо обеспечить ученику субъективные переживания успеха на фоне определенной затраты усилий. В дальнейшем трудность заданий следует увеличивать  пропорционально возрастающим возможностям ребёнка. При этом необходимо:</w:t>
      </w:r>
    </w:p>
    <w:p w:rsidR="00FE6302" w:rsidRDefault="00FE6302" w:rsidP="00FE6302">
      <w:pPr>
        <w:pStyle w:val="a3"/>
        <w:rPr>
          <w:rFonts w:ascii="Times New Roman" w:hAnsi="Times New Roman" w:cs="Times New Roman"/>
          <w:u w:val="single"/>
        </w:rPr>
      </w:pPr>
      <w:r>
        <w:rPr>
          <w:rFonts w:ascii="Times New Roman" w:hAnsi="Times New Roman" w:cs="Times New Roman"/>
        </w:rPr>
        <w:t xml:space="preserve">-следить за успеваемостью </w:t>
      </w:r>
      <w:proofErr w:type="gramStart"/>
      <w:r>
        <w:rPr>
          <w:rFonts w:ascii="Times New Roman" w:hAnsi="Times New Roman" w:cs="Times New Roman"/>
        </w:rPr>
        <w:t>обучающихся</w:t>
      </w:r>
      <w:proofErr w:type="gramEnd"/>
      <w:r>
        <w:rPr>
          <w:rFonts w:ascii="Times New Roman" w:hAnsi="Times New Roman" w:cs="Times New Roman"/>
        </w:rPr>
        <w:t>: после каждой части нового учебного материала проверять, понял ли его ребенок;</w:t>
      </w:r>
    </w:p>
    <w:p w:rsidR="00FE6302" w:rsidRDefault="00FE6302" w:rsidP="00FE6302">
      <w:pPr>
        <w:pStyle w:val="a3"/>
        <w:rPr>
          <w:rFonts w:ascii="Times New Roman" w:hAnsi="Times New Roman" w:cs="Times New Roman"/>
        </w:rPr>
      </w:pPr>
      <w:r>
        <w:rPr>
          <w:rFonts w:ascii="Times New Roman" w:hAnsi="Times New Roman" w:cs="Times New Roman"/>
        </w:rPr>
        <w:t>- посадить обучающихся как можно ближе к учителю, так как контакт глаз усиливает внимание;</w:t>
      </w:r>
    </w:p>
    <w:p w:rsidR="00FE6302" w:rsidRDefault="00FE6302" w:rsidP="00FE6302">
      <w:pPr>
        <w:pStyle w:val="a3"/>
        <w:rPr>
          <w:rFonts w:ascii="Times New Roman" w:hAnsi="Times New Roman" w:cs="Times New Roman"/>
        </w:rPr>
      </w:pPr>
      <w:r>
        <w:rPr>
          <w:rFonts w:ascii="Times New Roman" w:hAnsi="Times New Roman" w:cs="Times New Roman"/>
        </w:rPr>
        <w:t>- поддерживать детей, развивать в них положительную самооценку, корректно делая замечание, если что-то делают неправильно;</w:t>
      </w:r>
    </w:p>
    <w:p w:rsidR="00FE6302" w:rsidRDefault="00FE6302" w:rsidP="00FE6302">
      <w:pPr>
        <w:pStyle w:val="a3"/>
        <w:rPr>
          <w:rFonts w:ascii="Times New Roman" w:hAnsi="Times New Roman" w:cs="Times New Roman"/>
        </w:rPr>
      </w:pPr>
      <w:r>
        <w:rPr>
          <w:rFonts w:ascii="Times New Roman" w:hAnsi="Times New Roman" w:cs="Times New Roman"/>
        </w:rPr>
        <w:t>- требовать структурирования действий при выполнении упражнений обучающимися, что является для них опорой, а для учителя – вспомогательным средством, чтобы понять, где именно произошла ошибка в процессе мышления.</w:t>
      </w:r>
    </w:p>
    <w:p w:rsidR="00FE6302" w:rsidRDefault="00FE6302" w:rsidP="00FE6302">
      <w:pPr>
        <w:pStyle w:val="a3"/>
        <w:rPr>
          <w:rFonts w:ascii="Times New Roman" w:hAnsi="Times New Roman" w:cs="Times New Roman"/>
        </w:rPr>
      </w:pPr>
      <w:r>
        <w:rPr>
          <w:rFonts w:ascii="Times New Roman" w:hAnsi="Times New Roman" w:cs="Times New Roman"/>
        </w:rPr>
        <w:t xml:space="preserve">Не менее важная задача  –  это выявление одаренных детей среди детей с ОВЗ, имеющих высокий уровень учебной мотивации и высокий уровень обучаемости, и их психолого-педагогическая поддержка. </w:t>
      </w:r>
    </w:p>
    <w:p w:rsidR="00FE6302" w:rsidRDefault="00FE6302" w:rsidP="00FE6302">
      <w:pPr>
        <w:pStyle w:val="a3"/>
        <w:rPr>
          <w:rFonts w:ascii="Times New Roman" w:hAnsi="Times New Roman" w:cs="Times New Roman"/>
        </w:rPr>
      </w:pPr>
      <w:r>
        <w:rPr>
          <w:rFonts w:ascii="Times New Roman" w:hAnsi="Times New Roman" w:cs="Times New Roman"/>
        </w:rPr>
        <w:t>Таким образом, самым главным приоритетом в работе с такими детьми является индивидуальный подход, с учетом специфики психики и здоровья каждого ребенка.</w:t>
      </w:r>
    </w:p>
    <w:p w:rsidR="00FE6302" w:rsidRDefault="00FE6302" w:rsidP="00FE6302">
      <w:pPr>
        <w:pStyle w:val="a3"/>
        <w:rPr>
          <w:rFonts w:ascii="Arial Unicode MS" w:hAnsi="Arial Unicode MS" w:cs="Arial Unicode MS"/>
        </w:rPr>
      </w:pPr>
    </w:p>
    <w:p w:rsidR="00FE6302" w:rsidRDefault="00FE6302"/>
    <w:sectPr w:rsidR="00FE6302" w:rsidSect="00C4119E">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5C4"/>
    <w:multiLevelType w:val="multilevel"/>
    <w:tmpl w:val="77149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60176"/>
    <w:multiLevelType w:val="multilevel"/>
    <w:tmpl w:val="92B8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74B25"/>
    <w:multiLevelType w:val="multilevel"/>
    <w:tmpl w:val="4046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963CC8"/>
    <w:multiLevelType w:val="multilevel"/>
    <w:tmpl w:val="F81A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225686"/>
    <w:multiLevelType w:val="multilevel"/>
    <w:tmpl w:val="2F6A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BB0762"/>
    <w:multiLevelType w:val="hybridMultilevel"/>
    <w:tmpl w:val="A5D456A8"/>
    <w:lvl w:ilvl="0" w:tplc="FBD0100A">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1E05D3"/>
    <w:multiLevelType w:val="multilevel"/>
    <w:tmpl w:val="48FE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E6302"/>
    <w:rsid w:val="000B0376"/>
    <w:rsid w:val="00601901"/>
    <w:rsid w:val="006B724A"/>
    <w:rsid w:val="006C36D9"/>
    <w:rsid w:val="006E08E3"/>
    <w:rsid w:val="0073109B"/>
    <w:rsid w:val="0087272D"/>
    <w:rsid w:val="008A176F"/>
    <w:rsid w:val="00947DCE"/>
    <w:rsid w:val="00A65141"/>
    <w:rsid w:val="00AC3EB1"/>
    <w:rsid w:val="00B241C1"/>
    <w:rsid w:val="00C31F4E"/>
    <w:rsid w:val="00C4119E"/>
    <w:rsid w:val="00F01F5B"/>
    <w:rsid w:val="00F0211D"/>
    <w:rsid w:val="00FE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02"/>
    <w:rPr>
      <w:rFonts w:eastAsia="Times New Roman"/>
      <w:lang w:eastAsia="ru-RU"/>
    </w:rPr>
  </w:style>
  <w:style w:type="paragraph" w:styleId="1">
    <w:name w:val="heading 1"/>
    <w:basedOn w:val="a"/>
    <w:next w:val="a"/>
    <w:link w:val="10"/>
    <w:uiPriority w:val="9"/>
    <w:qFormat/>
    <w:rsid w:val="00FE630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302"/>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FE6302"/>
    <w:rPr>
      <w:rFonts w:asciiTheme="minorHAnsi" w:hAnsiTheme="minorHAnsi" w:cstheme="minorBidi"/>
      <w:sz w:val="22"/>
      <w:szCs w:val="22"/>
    </w:rPr>
  </w:style>
  <w:style w:type="paragraph" w:styleId="a4">
    <w:name w:val="Normal (Web)"/>
    <w:basedOn w:val="a"/>
    <w:uiPriority w:val="99"/>
    <w:unhideWhenUsed/>
    <w:rsid w:val="00FE6302"/>
    <w:pPr>
      <w:spacing w:before="100" w:beforeAutospacing="1" w:after="100" w:afterAutospacing="1"/>
    </w:pPr>
  </w:style>
  <w:style w:type="table" w:styleId="a5">
    <w:name w:val="Table Grid"/>
    <w:basedOn w:val="a1"/>
    <w:rsid w:val="00FE6302"/>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3">
    <w:name w:val="c43"/>
    <w:basedOn w:val="a0"/>
    <w:rsid w:val="00FE6302"/>
  </w:style>
  <w:style w:type="character" w:customStyle="1" w:styleId="c3">
    <w:name w:val="c3"/>
    <w:basedOn w:val="a0"/>
    <w:rsid w:val="00FE6302"/>
  </w:style>
  <w:style w:type="paragraph" w:styleId="a6">
    <w:name w:val="List Paragraph"/>
    <w:basedOn w:val="a"/>
    <w:uiPriority w:val="34"/>
    <w:qFormat/>
    <w:rsid w:val="00FE6302"/>
    <w:pPr>
      <w:spacing w:after="200" w:line="276" w:lineRule="auto"/>
      <w:ind w:left="720"/>
      <w:contextualSpacing/>
    </w:pPr>
    <w:rPr>
      <w:rFonts w:asciiTheme="minorHAnsi" w:eastAsiaTheme="minorEastAsia" w:hAnsiTheme="minorHAnsi" w:cstheme="minorBidi"/>
      <w:sz w:val="22"/>
      <w:szCs w:val="22"/>
    </w:rPr>
  </w:style>
  <w:style w:type="character" w:styleId="a7">
    <w:name w:val="Hyperlink"/>
    <w:basedOn w:val="a0"/>
    <w:uiPriority w:val="99"/>
    <w:unhideWhenUsed/>
    <w:rsid w:val="00FE63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narmy.ru/for-you/training/obrazovatelnye-materialy/" TargetMode="External"/><Relationship Id="rId3" Type="http://schemas.microsoft.com/office/2007/relationships/stylesWithEffects" Target="stylesWithEffects.xml"/><Relationship Id="rId7" Type="http://schemas.openxmlformats.org/officeDocument/2006/relationships/hyperlink" Target="https://&#1078;&#1080;&#1074;&#1072;&#1103;&#1080;&#1089;&#1090;&#1086;&#1088;&#1080;&#1103;-&#1088;&#1086;&#1089;&#1089;&#1080;&#1080;.&#1088;&#1092;/osnovnaya-shkola/videomaterial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metodicheskaya-razrabotka-bezopasnost-voennoy-podgotovki-dlya-vpk-kruzhkov-i-yunarmeyskih-otryadov-3601638.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unarmy.ru/for-you/training/obrazovatelnye-materialy/" TargetMode="External"/><Relationship Id="rId4" Type="http://schemas.openxmlformats.org/officeDocument/2006/relationships/settings" Target="settings.xml"/><Relationship Id="rId9" Type="http://schemas.openxmlformats.org/officeDocument/2006/relationships/hyperlink" Target="https://nsportal.ru/shkola/dopolnitelnoe-obrazovanie/library/2019/01/08/sbornik-metodicheskih-materialov-po-stroev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3187</Words>
  <Characters>18167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2023-10-18T08:06:00Z</dcterms:created>
  <dcterms:modified xsi:type="dcterms:W3CDTF">2023-10-22T20:43:00Z</dcterms:modified>
</cp:coreProperties>
</file>