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17" w:rsidRDefault="002D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5273D">
        <w:rPr>
          <w:noProof/>
        </w:rPr>
        <w:lastRenderedPageBreak/>
        <w:drawing>
          <wp:inline distT="0" distB="0" distL="0" distR="0">
            <wp:extent cx="5886450" cy="8521938"/>
            <wp:effectExtent l="19050" t="0" r="0" b="0"/>
            <wp:docPr id="5" name="Рисунок 5" descr="https://docs.pfdo.ru/uploads/programs/uVw/k6S/uVwk6Sum31uzk_J9klPWnmpg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pfdo.ru/uploads/programs/uVw/k6S/uVwk6Sum31uzk_J9klPWnmpg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52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3D" w:rsidRDefault="00A5273D">
      <w:pPr>
        <w:rPr>
          <w:rFonts w:ascii="Times New Roman" w:hAnsi="Times New Roman" w:cs="Times New Roman"/>
          <w:sz w:val="24"/>
          <w:szCs w:val="24"/>
        </w:rPr>
      </w:pPr>
    </w:p>
    <w:p w:rsidR="00A5273D" w:rsidRDefault="00A5273D">
      <w:pPr>
        <w:rPr>
          <w:rFonts w:ascii="Times New Roman" w:hAnsi="Times New Roman" w:cs="Times New Roman"/>
          <w:sz w:val="24"/>
          <w:szCs w:val="24"/>
        </w:rPr>
      </w:pPr>
    </w:p>
    <w:p w:rsidR="00343B75" w:rsidRPr="00385D62" w:rsidRDefault="00385D62" w:rsidP="00385D62">
      <w:pPr>
        <w:pStyle w:val="a3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D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85D62" w:rsidRDefault="00385D62" w:rsidP="00385D6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85D62" w:rsidRPr="007B31BF" w:rsidRDefault="00385D62" w:rsidP="00385D62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B31B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программы – </w:t>
      </w:r>
      <w:r w:rsidRPr="007B31BF">
        <w:rPr>
          <w:rFonts w:ascii="Times New Roman" w:hAnsi="Times New Roman" w:cs="Times New Roman"/>
          <w:bCs/>
          <w:sz w:val="24"/>
          <w:szCs w:val="24"/>
        </w:rPr>
        <w:t>физкультурно-спортивная.</w:t>
      </w:r>
    </w:p>
    <w:p w:rsidR="00385D62" w:rsidRDefault="00385D62" w:rsidP="00385D6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85D62" w:rsidRDefault="00385D62" w:rsidP="00385D6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B31BF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программы.</w:t>
      </w:r>
    </w:p>
    <w:p w:rsidR="00AF75C6" w:rsidRPr="00AF75C6" w:rsidRDefault="00AF75C6" w:rsidP="00AF7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F75C6">
        <w:rPr>
          <w:rFonts w:ascii="Times New Roman" w:hAnsi="Times New Roman" w:cs="Times New Roman"/>
          <w:bCs/>
          <w:sz w:val="24"/>
          <w:szCs w:val="24"/>
        </w:rPr>
        <w:t xml:space="preserve">Актуальность  данной программы обусловлена тем, </w:t>
      </w:r>
      <w:r w:rsidR="00AC296A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Pr="00AF75C6">
        <w:rPr>
          <w:rFonts w:ascii="Times New Roman" w:hAnsi="Times New Roman" w:cs="Times New Roman"/>
          <w:bCs/>
          <w:sz w:val="24"/>
          <w:szCs w:val="24"/>
        </w:rPr>
        <w:t>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AC296A" w:rsidRPr="00AF75C6" w:rsidRDefault="00AC296A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F75C6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программы.</w:t>
      </w:r>
    </w:p>
    <w:p w:rsid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5C6" w:rsidRP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F75C6">
        <w:rPr>
          <w:rFonts w:ascii="Times New Roman" w:hAnsi="Times New Roman" w:cs="Times New Roman"/>
          <w:bCs/>
          <w:sz w:val="24"/>
          <w:szCs w:val="24"/>
        </w:rPr>
        <w:t xml:space="preserve">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 и выносливостью. Занятия волейболом улучшают работу </w:t>
      </w:r>
      <w:proofErr w:type="gramStart"/>
      <w:r w:rsidRPr="00AF75C6">
        <w:rPr>
          <w:rFonts w:ascii="Times New Roman" w:hAnsi="Times New Roman" w:cs="Times New Roman"/>
          <w:bCs/>
          <w:sz w:val="24"/>
          <w:szCs w:val="24"/>
        </w:rPr>
        <w:t>сердечно-сосудистой</w:t>
      </w:r>
      <w:proofErr w:type="gramEnd"/>
      <w:r w:rsidRPr="00AF75C6">
        <w:rPr>
          <w:rFonts w:ascii="Times New Roman" w:hAnsi="Times New Roman" w:cs="Times New Roman"/>
          <w:bCs/>
          <w:sz w:val="24"/>
          <w:szCs w:val="24"/>
        </w:rPr>
        <w:t xml:space="preserve"> и дыхательных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</w:t>
      </w:r>
    </w:p>
    <w:p w:rsidR="00AF75C6" w:rsidRPr="00AF75C6" w:rsidRDefault="00AF75C6" w:rsidP="00AF7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5C6" w:rsidRP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F75C6">
        <w:rPr>
          <w:rFonts w:ascii="Times New Roman" w:hAnsi="Times New Roman" w:cs="Times New Roman"/>
          <w:b/>
          <w:bCs/>
          <w:sz w:val="24"/>
          <w:szCs w:val="24"/>
        </w:rPr>
        <w:t xml:space="preserve">Адресат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– </w:t>
      </w:r>
      <w:r w:rsidRPr="00AF75C6">
        <w:rPr>
          <w:rFonts w:ascii="Times New Roman" w:hAnsi="Times New Roman" w:cs="Times New Roman"/>
          <w:bCs/>
          <w:sz w:val="24"/>
          <w:szCs w:val="24"/>
        </w:rPr>
        <w:t>учащиеся 8-х классов.</w:t>
      </w:r>
    </w:p>
    <w:p w:rsidR="00AF75C6" w:rsidRP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F75C6" w:rsidRP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F75C6">
        <w:rPr>
          <w:rFonts w:ascii="Times New Roman" w:hAnsi="Times New Roman" w:cs="Times New Roman"/>
          <w:b/>
          <w:bCs/>
          <w:sz w:val="24"/>
          <w:szCs w:val="24"/>
        </w:rPr>
        <w:t>Объ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ем программы.  </w:t>
      </w:r>
      <w:r w:rsidRPr="00AF75C6">
        <w:rPr>
          <w:rFonts w:ascii="Times New Roman" w:hAnsi="Times New Roman" w:cs="Times New Roman"/>
          <w:bCs/>
          <w:sz w:val="24"/>
          <w:szCs w:val="24"/>
        </w:rPr>
        <w:t xml:space="preserve">Содержание  программы рассчитано на 34  часа в год  </w:t>
      </w:r>
      <w:r w:rsidR="00BD0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5C6">
        <w:rPr>
          <w:rFonts w:ascii="Times New Roman" w:hAnsi="Times New Roman" w:cs="Times New Roman"/>
          <w:bCs/>
          <w:sz w:val="24"/>
          <w:szCs w:val="24"/>
        </w:rPr>
        <w:t>(1 час в неделю).</w:t>
      </w:r>
    </w:p>
    <w:p w:rsidR="00AF75C6" w:rsidRPr="00AF75C6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96A" w:rsidRDefault="00AF75C6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F75C6">
        <w:rPr>
          <w:rFonts w:ascii="Times New Roman" w:hAnsi="Times New Roman" w:cs="Times New Roman"/>
          <w:b/>
          <w:bCs/>
          <w:sz w:val="24"/>
          <w:szCs w:val="24"/>
        </w:rPr>
        <w:t>Формы обучения и в</w:t>
      </w:r>
      <w:r w:rsidR="00AC296A">
        <w:rPr>
          <w:rFonts w:ascii="Times New Roman" w:hAnsi="Times New Roman" w:cs="Times New Roman"/>
          <w:b/>
          <w:bCs/>
          <w:sz w:val="24"/>
          <w:szCs w:val="24"/>
        </w:rPr>
        <w:t>иды занятий.</w:t>
      </w:r>
    </w:p>
    <w:p w:rsidR="00AF75C6" w:rsidRPr="00AC296A" w:rsidRDefault="00AC296A" w:rsidP="00AF75C6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C296A">
        <w:rPr>
          <w:rFonts w:ascii="Times New Roman" w:hAnsi="Times New Roman" w:cs="Times New Roman"/>
          <w:bCs/>
          <w:sz w:val="24"/>
          <w:szCs w:val="24"/>
        </w:rPr>
        <w:t>Н</w:t>
      </w:r>
      <w:r w:rsidR="00AF75C6" w:rsidRPr="00AC296A">
        <w:rPr>
          <w:rFonts w:ascii="Times New Roman" w:hAnsi="Times New Roman" w:cs="Times New Roman"/>
          <w:bCs/>
          <w:sz w:val="24"/>
          <w:szCs w:val="24"/>
        </w:rPr>
        <w:t xml:space="preserve">а занятиях используется групповая, индивидуальная форма проведения занятий, работа в парах.  </w:t>
      </w:r>
    </w:p>
    <w:p w:rsidR="007B31BF" w:rsidRDefault="007B31BF" w:rsidP="00AC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1BF" w:rsidRDefault="007B31BF" w:rsidP="00343B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1BF" w:rsidRPr="007B31BF" w:rsidRDefault="007B31BF" w:rsidP="007B31BF">
      <w:pPr>
        <w:pStyle w:val="a3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B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AC296A" w:rsidRDefault="007B31BF" w:rsidP="00BD0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BD0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96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343B75" w:rsidRPr="00210D75">
        <w:rPr>
          <w:rFonts w:ascii="Times New Roman" w:hAnsi="Times New Roman" w:cs="Times New Roman"/>
          <w:sz w:val="24"/>
          <w:szCs w:val="24"/>
        </w:rPr>
        <w:t>–</w:t>
      </w:r>
      <w:r w:rsidR="00F513C2">
        <w:rPr>
          <w:rFonts w:ascii="Times New Roman" w:hAnsi="Times New Roman" w:cs="Times New Roman"/>
          <w:sz w:val="24"/>
          <w:szCs w:val="24"/>
        </w:rPr>
        <w:t xml:space="preserve"> </w:t>
      </w:r>
      <w:r w:rsidR="00AC296A" w:rsidRPr="00AC296A">
        <w:rPr>
          <w:rFonts w:ascii="Times New Roman" w:hAnsi="Times New Roman" w:cs="Times New Roman"/>
          <w:sz w:val="24"/>
          <w:szCs w:val="24"/>
        </w:rPr>
        <w:t>разностороннее физическое  и духовное развитие детей, формирование  их осознанного отношения к сохранению собственного</w:t>
      </w:r>
      <w:r w:rsidR="00AC296A">
        <w:rPr>
          <w:rFonts w:ascii="Times New Roman" w:hAnsi="Times New Roman" w:cs="Times New Roman"/>
          <w:sz w:val="24"/>
          <w:szCs w:val="24"/>
        </w:rPr>
        <w:t xml:space="preserve"> здоровья и организации досуга.</w:t>
      </w:r>
    </w:p>
    <w:p w:rsidR="00AC296A" w:rsidRPr="00AC296A" w:rsidRDefault="00AC296A" w:rsidP="00897E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96A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AC296A" w:rsidRPr="00BD0478" w:rsidRDefault="00AC296A" w:rsidP="00897E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0478">
        <w:rPr>
          <w:rFonts w:ascii="Times New Roman" w:hAnsi="Times New Roman" w:cs="Times New Roman"/>
          <w:i/>
          <w:sz w:val="24"/>
          <w:szCs w:val="24"/>
        </w:rPr>
        <w:t xml:space="preserve"> Образовательные:</w:t>
      </w:r>
    </w:p>
    <w:p w:rsidR="00AC296A" w:rsidRPr="00AC296A" w:rsidRDefault="00AC296A" w:rsidP="00897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о</w:t>
      </w:r>
      <w:r w:rsidRPr="00AC296A">
        <w:rPr>
          <w:rFonts w:ascii="Times New Roman" w:hAnsi="Times New Roman" w:cs="Times New Roman"/>
          <w:sz w:val="24"/>
          <w:szCs w:val="24"/>
        </w:rPr>
        <w:t xml:space="preserve">бучать  жизненно важным двигательным умениям и навыкам; </w:t>
      </w:r>
    </w:p>
    <w:p w:rsidR="00AC296A" w:rsidRDefault="00AC296A" w:rsidP="00897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о</w:t>
      </w:r>
      <w:r w:rsidRPr="00AC296A">
        <w:rPr>
          <w:rFonts w:ascii="Times New Roman" w:hAnsi="Times New Roman" w:cs="Times New Roman"/>
          <w:sz w:val="24"/>
          <w:szCs w:val="24"/>
        </w:rPr>
        <w:t>бучат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C296A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C296A">
        <w:rPr>
          <w:rFonts w:ascii="Times New Roman" w:hAnsi="Times New Roman" w:cs="Times New Roman"/>
          <w:sz w:val="24"/>
          <w:szCs w:val="24"/>
        </w:rPr>
        <w:t xml:space="preserve"> техники и тактики игры в волейбол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96A" w:rsidRPr="00AC296A" w:rsidRDefault="00AC296A" w:rsidP="00897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AC296A">
        <w:rPr>
          <w:rFonts w:ascii="Times New Roman" w:hAnsi="Times New Roman" w:cs="Times New Roman"/>
          <w:sz w:val="24"/>
          <w:szCs w:val="24"/>
        </w:rPr>
        <w:t>формировать систему знаний в облас</w:t>
      </w:r>
      <w:r>
        <w:rPr>
          <w:rFonts w:ascii="Times New Roman" w:hAnsi="Times New Roman" w:cs="Times New Roman"/>
          <w:sz w:val="24"/>
          <w:szCs w:val="24"/>
        </w:rPr>
        <w:t>ти физической культуры и спорта.</w:t>
      </w:r>
    </w:p>
    <w:p w:rsidR="00AC296A" w:rsidRPr="00BD0478" w:rsidRDefault="00AC296A" w:rsidP="00897E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0478">
        <w:rPr>
          <w:rFonts w:ascii="Times New Roman" w:hAnsi="Times New Roman" w:cs="Times New Roman"/>
          <w:i/>
          <w:sz w:val="24"/>
          <w:szCs w:val="24"/>
        </w:rPr>
        <w:lastRenderedPageBreak/>
        <w:t>Развивающие:</w:t>
      </w:r>
    </w:p>
    <w:p w:rsidR="00AC296A" w:rsidRPr="00AC296A" w:rsidRDefault="00AC296A" w:rsidP="00897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у</w:t>
      </w:r>
      <w:r w:rsidRPr="00AC296A">
        <w:rPr>
          <w:rFonts w:ascii="Times New Roman" w:hAnsi="Times New Roman" w:cs="Times New Roman"/>
          <w:sz w:val="24"/>
          <w:szCs w:val="24"/>
        </w:rPr>
        <w:t>креплять  здоровье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AC296A">
        <w:rPr>
          <w:rFonts w:ascii="Times New Roman" w:hAnsi="Times New Roman" w:cs="Times New Roman"/>
          <w:sz w:val="24"/>
          <w:szCs w:val="24"/>
        </w:rPr>
        <w:t xml:space="preserve">,  содействовать гармоничному физическому развитию; </w:t>
      </w:r>
    </w:p>
    <w:p w:rsidR="00AC296A" w:rsidRPr="00AC296A" w:rsidRDefault="00AC296A" w:rsidP="00897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р</w:t>
      </w:r>
      <w:r w:rsidRPr="00AC296A">
        <w:rPr>
          <w:rFonts w:ascii="Times New Roman" w:hAnsi="Times New Roman" w:cs="Times New Roman"/>
          <w:sz w:val="24"/>
          <w:szCs w:val="24"/>
        </w:rPr>
        <w:t>азвивать двигательные способности  (</w:t>
      </w:r>
      <w:r>
        <w:rPr>
          <w:rFonts w:ascii="Times New Roman" w:hAnsi="Times New Roman" w:cs="Times New Roman"/>
          <w:sz w:val="24"/>
          <w:szCs w:val="24"/>
        </w:rPr>
        <w:t>кондиционные и координационные).</w:t>
      </w:r>
    </w:p>
    <w:p w:rsidR="00AC296A" w:rsidRPr="00BD0478" w:rsidRDefault="00AC296A" w:rsidP="00897E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047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AC296A" w:rsidRPr="00AC296A" w:rsidRDefault="00AC296A" w:rsidP="00897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воспитывать  привычку к  самостоятельным занятиям</w:t>
      </w:r>
      <w:r w:rsidRPr="00AC296A">
        <w:rPr>
          <w:rFonts w:ascii="Times New Roman" w:hAnsi="Times New Roman" w:cs="Times New Roman"/>
          <w:sz w:val="24"/>
          <w:szCs w:val="24"/>
        </w:rPr>
        <w:t xml:space="preserve"> физическими упражнениями для отдыха, тренировки, повышения работоспособности и укрепления здоровья; </w:t>
      </w:r>
    </w:p>
    <w:p w:rsidR="00AC296A" w:rsidRDefault="00AC296A" w:rsidP="00897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</w:t>
      </w:r>
      <w:r w:rsidRPr="00AC296A">
        <w:rPr>
          <w:rFonts w:ascii="Times New Roman" w:hAnsi="Times New Roman" w:cs="Times New Roman"/>
          <w:sz w:val="24"/>
          <w:szCs w:val="24"/>
        </w:rPr>
        <w:t>пособствовать воспитанию нравственных и волевых качеств.</w:t>
      </w:r>
    </w:p>
    <w:p w:rsidR="00AC296A" w:rsidRDefault="00AC296A" w:rsidP="00203349">
      <w:pPr>
        <w:spacing w:after="0" w:line="360" w:lineRule="auto"/>
        <w:ind w:left="360" w:firstLine="409"/>
        <w:rPr>
          <w:rFonts w:ascii="Times New Roman" w:hAnsi="Times New Roman" w:cs="Times New Roman"/>
          <w:sz w:val="24"/>
          <w:szCs w:val="24"/>
        </w:rPr>
      </w:pPr>
    </w:p>
    <w:p w:rsidR="00203349" w:rsidRDefault="00203349" w:rsidP="002033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3349" w:rsidRDefault="00203349" w:rsidP="00203349">
      <w:pPr>
        <w:pStyle w:val="a3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4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F654E" w:rsidRDefault="008F654E" w:rsidP="008F6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4E" w:rsidRPr="008F654E" w:rsidRDefault="008F654E" w:rsidP="008F654E">
      <w:pPr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654E"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</w:t>
      </w:r>
    </w:p>
    <w:p w:rsidR="008F654E" w:rsidRPr="008F654E" w:rsidRDefault="008F654E" w:rsidP="008F654E">
      <w:pPr>
        <w:autoSpaceDE w:val="0"/>
        <w:autoSpaceDN w:val="0"/>
        <w:adjustRightInd w:val="0"/>
        <w:spacing w:after="0" w:line="245" w:lineRule="exac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470"/>
        <w:gridCol w:w="1499"/>
        <w:gridCol w:w="1619"/>
        <w:gridCol w:w="1619"/>
      </w:tblGrid>
      <w:tr w:rsidR="008F654E" w:rsidRPr="008F654E" w:rsidTr="00015B55">
        <w:tc>
          <w:tcPr>
            <w:tcW w:w="458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70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499" w:type="dxa"/>
          </w:tcPr>
          <w:p w:rsidR="008F654E" w:rsidRPr="00550C04" w:rsidRDefault="006A2B2D" w:rsidP="006A2B2D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="008F654E"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еория</w:t>
            </w:r>
          </w:p>
        </w:tc>
        <w:tc>
          <w:tcPr>
            <w:tcW w:w="1619" w:type="dxa"/>
          </w:tcPr>
          <w:p w:rsidR="008F654E" w:rsidRPr="00550C04" w:rsidRDefault="006A2B2D" w:rsidP="006A2B2D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8F654E"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рактика</w:t>
            </w:r>
          </w:p>
        </w:tc>
        <w:tc>
          <w:tcPr>
            <w:tcW w:w="161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</w:tr>
      <w:tr w:rsidR="008F654E" w:rsidRPr="008F654E" w:rsidTr="00015B55">
        <w:tc>
          <w:tcPr>
            <w:tcW w:w="458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9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F654E" w:rsidRPr="008F654E" w:rsidTr="00015B55">
        <w:tc>
          <w:tcPr>
            <w:tcW w:w="458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9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8F654E" w:rsidRPr="00550C04" w:rsidRDefault="00550C04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19" w:type="dxa"/>
          </w:tcPr>
          <w:p w:rsidR="008F654E" w:rsidRPr="00550C04" w:rsidRDefault="00550C04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F654E" w:rsidRPr="008F654E" w:rsidTr="00015B55">
        <w:tc>
          <w:tcPr>
            <w:tcW w:w="458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9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8F654E" w:rsidRPr="00550C04" w:rsidRDefault="00550C04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8F654E" w:rsidRPr="00550C04" w:rsidRDefault="00550C04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F654E" w:rsidRPr="008F654E" w:rsidTr="00015B55">
        <w:tc>
          <w:tcPr>
            <w:tcW w:w="458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9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8F654E" w:rsidRPr="00550C04" w:rsidRDefault="00015D54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8F654E" w:rsidRPr="00550C04" w:rsidRDefault="00015D54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F654E" w:rsidRPr="008F654E" w:rsidTr="00015B55">
        <w:tc>
          <w:tcPr>
            <w:tcW w:w="458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9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8F654E" w:rsidRPr="00550C04" w:rsidRDefault="00CE20B5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8F654E" w:rsidRPr="00550C04" w:rsidRDefault="00CE20B5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F654E" w:rsidRPr="008F654E" w:rsidTr="00015B55">
        <w:tc>
          <w:tcPr>
            <w:tcW w:w="4928" w:type="dxa"/>
            <w:gridSpan w:val="2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</w:tcPr>
          <w:p w:rsidR="008F654E" w:rsidRPr="00550C04" w:rsidRDefault="00CE20B5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19" w:type="dxa"/>
          </w:tcPr>
          <w:p w:rsidR="008F654E" w:rsidRPr="00550C04" w:rsidRDefault="008F654E" w:rsidP="008F654E">
            <w:pPr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0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8F654E" w:rsidRPr="008F654E" w:rsidRDefault="008F654E" w:rsidP="00BD04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3B75" w:rsidRPr="00210D75" w:rsidRDefault="00343B75" w:rsidP="003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75">
        <w:rPr>
          <w:rFonts w:ascii="Times New Roman" w:hAnsi="Times New Roman" w:cs="Times New Roman"/>
          <w:sz w:val="24"/>
          <w:szCs w:val="24"/>
        </w:rPr>
        <w:t xml:space="preserve">     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343B75" w:rsidRPr="00210D75" w:rsidRDefault="00015D54" w:rsidP="003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включаю</w:t>
      </w:r>
      <w:r w:rsidR="00343B75" w:rsidRPr="00210D75">
        <w:rPr>
          <w:rFonts w:ascii="Times New Roman" w:hAnsi="Times New Roman" w:cs="Times New Roman"/>
          <w:sz w:val="24"/>
          <w:szCs w:val="24"/>
        </w:rPr>
        <w:t>т обязатель</w:t>
      </w:r>
      <w:r>
        <w:rPr>
          <w:rFonts w:ascii="Times New Roman" w:hAnsi="Times New Roman" w:cs="Times New Roman"/>
          <w:sz w:val="24"/>
          <w:szCs w:val="24"/>
        </w:rPr>
        <w:t xml:space="preserve">но общую физическую подготовку, а </w:t>
      </w:r>
      <w:r w:rsidR="00343B75" w:rsidRPr="00210D75">
        <w:rPr>
          <w:rFonts w:ascii="Times New Roman" w:hAnsi="Times New Roman" w:cs="Times New Roman"/>
          <w:sz w:val="24"/>
          <w:szCs w:val="24"/>
        </w:rPr>
        <w:t>так же специальную ф</w:t>
      </w:r>
      <w:r>
        <w:rPr>
          <w:rFonts w:ascii="Times New Roman" w:hAnsi="Times New Roman" w:cs="Times New Roman"/>
          <w:sz w:val="24"/>
          <w:szCs w:val="24"/>
        </w:rPr>
        <w:t xml:space="preserve">изическую подготовку. На занятиях </w:t>
      </w:r>
      <w:r w:rsidR="00343B75" w:rsidRPr="00210D75">
        <w:rPr>
          <w:rFonts w:ascii="Times New Roman" w:hAnsi="Times New Roman" w:cs="Times New Roman"/>
          <w:sz w:val="24"/>
          <w:szCs w:val="24"/>
        </w:rPr>
        <w:t xml:space="preserve"> осуще</w:t>
      </w:r>
      <w:r>
        <w:rPr>
          <w:rFonts w:ascii="Times New Roman" w:hAnsi="Times New Roman" w:cs="Times New Roman"/>
          <w:sz w:val="24"/>
          <w:szCs w:val="24"/>
        </w:rPr>
        <w:t>ствляется работа по технической и тактической</w:t>
      </w:r>
      <w:r w:rsidR="009E5F70" w:rsidRPr="00210D75">
        <w:rPr>
          <w:rFonts w:ascii="Times New Roman" w:hAnsi="Times New Roman" w:cs="Times New Roman"/>
          <w:sz w:val="24"/>
          <w:szCs w:val="24"/>
        </w:rPr>
        <w:t xml:space="preserve"> подготовке школьников</w:t>
      </w:r>
      <w:r w:rsidR="00343B75" w:rsidRPr="00210D75">
        <w:rPr>
          <w:rFonts w:ascii="Times New Roman" w:hAnsi="Times New Roman" w:cs="Times New Roman"/>
          <w:sz w:val="24"/>
          <w:szCs w:val="24"/>
        </w:rPr>
        <w:t>. Разносторонняя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</w:t>
      </w:r>
    </w:p>
    <w:p w:rsidR="00343B75" w:rsidRPr="00210D75" w:rsidRDefault="00343B75" w:rsidP="003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75">
        <w:rPr>
          <w:rFonts w:ascii="Times New Roman" w:hAnsi="Times New Roman" w:cs="Times New Roman"/>
          <w:sz w:val="24"/>
          <w:szCs w:val="24"/>
        </w:rPr>
        <w:t>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- на формирование технических навыков и тактических умений.</w:t>
      </w:r>
    </w:p>
    <w:p w:rsidR="00343B75" w:rsidRDefault="00343B75" w:rsidP="003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75">
        <w:rPr>
          <w:rFonts w:ascii="Times New Roman" w:hAnsi="Times New Roman" w:cs="Times New Roman"/>
          <w:sz w:val="24"/>
          <w:szCs w:val="24"/>
        </w:rPr>
        <w:t>В процессе обучения техническим приемам используется сочетание метода целостного разучивания и</w:t>
      </w:r>
      <w:r w:rsidR="009E5F70" w:rsidRPr="00210D75">
        <w:rPr>
          <w:rFonts w:ascii="Times New Roman" w:hAnsi="Times New Roman" w:cs="Times New Roman"/>
          <w:sz w:val="24"/>
          <w:szCs w:val="24"/>
        </w:rPr>
        <w:t xml:space="preserve"> разучивания по частям. Сначала</w:t>
      </w:r>
      <w:r w:rsidRPr="00210D75">
        <w:rPr>
          <w:rFonts w:ascii="Times New Roman" w:hAnsi="Times New Roman" w:cs="Times New Roman"/>
          <w:sz w:val="24"/>
          <w:szCs w:val="24"/>
        </w:rPr>
        <w:t xml:space="preserve"> технический прием изучают в целом, затем переходят к составным частям и в заключение снова возвращаются к выполнению действия в целом. В процессе совершенствования техники происходит формирование тактических умений. </w:t>
      </w:r>
    </w:p>
    <w:p w:rsidR="00FD4174" w:rsidRDefault="00FD4174" w:rsidP="003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Теоретическая подготовка 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>1. Физическая культура и спорт в России. Развитие физической культуры и спорта в России. Выдающиеся достижения российских спортсменов.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 xml:space="preserve">2. История развития волейбола. 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в мире. </w:t>
      </w:r>
    </w:p>
    <w:p w:rsidR="00FD4174" w:rsidRPr="00FD4174" w:rsidRDefault="00FD4174" w:rsidP="00015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 xml:space="preserve"> 3. Влияние физических упражнений на организм человека. 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 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 xml:space="preserve">4. Гигиена волейболиста. Гигиена одежды и обуви при занятиях волейболом. Самоконтроль спортсмена.  Оказание первой доврачебной медицинской помощи.  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>5. Правила игры в волейбол. Методика судейства. Терминология и судейские жесты.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174">
        <w:rPr>
          <w:rFonts w:ascii="Times New Roman" w:hAnsi="Times New Roman" w:cs="Times New Roman"/>
          <w:b/>
          <w:sz w:val="24"/>
          <w:szCs w:val="24"/>
        </w:rPr>
        <w:t xml:space="preserve">Техническая подготовка. 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>Обучение технике - важнейшая задача учебно-тренировочной работы (при помощи подготовительных и подводящих упражнений). Технику волейбола составляют специальные технические приемы: перемещения, подачи, передачи, нападающие удары, блокирование.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174">
        <w:rPr>
          <w:rFonts w:ascii="Times New Roman" w:hAnsi="Times New Roman" w:cs="Times New Roman"/>
          <w:b/>
          <w:sz w:val="24"/>
          <w:szCs w:val="24"/>
        </w:rPr>
        <w:t>Тактическая подготовка.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>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174">
        <w:rPr>
          <w:rFonts w:ascii="Times New Roman" w:hAnsi="Times New Roman" w:cs="Times New Roman"/>
          <w:sz w:val="24"/>
          <w:szCs w:val="24"/>
        </w:rPr>
        <w:t>Тактика нападения и тактика защиты:</w:t>
      </w:r>
    </w:p>
    <w:p w:rsidR="00FD4174" w:rsidRPr="00C91DB0" w:rsidRDefault="00FD4174" w:rsidP="00C91DB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>индивидуальные действия,</w:t>
      </w:r>
    </w:p>
    <w:p w:rsidR="00FD4174" w:rsidRPr="00C91DB0" w:rsidRDefault="00FD4174" w:rsidP="00C91DB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 xml:space="preserve">групповые действия, </w:t>
      </w:r>
    </w:p>
    <w:p w:rsidR="00FD4174" w:rsidRPr="00C91DB0" w:rsidRDefault="00FD4174" w:rsidP="00C91DB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 xml:space="preserve">командные действия. 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174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подготовка: </w:t>
      </w:r>
    </w:p>
    <w:p w:rsidR="00FD4174" w:rsidRPr="00C91DB0" w:rsidRDefault="00FD4174" w:rsidP="00C91DB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>упражнения для развития скорости: гладкий бег, комбинированный бег со сменой скорости и направлений,  общеразвивающие упражнения;</w:t>
      </w:r>
    </w:p>
    <w:p w:rsidR="00FD4174" w:rsidRPr="00C91DB0" w:rsidRDefault="00FD4174" w:rsidP="00C91DB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:rsidR="00FD4174" w:rsidRPr="00C91DB0" w:rsidRDefault="00FD4174" w:rsidP="00C91DB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 xml:space="preserve">силовые упражнения: упражнения с отягощением для мышц рук и ног; </w:t>
      </w:r>
    </w:p>
    <w:p w:rsidR="00FD4174" w:rsidRPr="00C91DB0" w:rsidRDefault="00FD4174" w:rsidP="00C91DB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lastRenderedPageBreak/>
        <w:t>упражнения для мышц рук и плечевого пояса, упражнения для мышц ног и таза;</w:t>
      </w:r>
    </w:p>
    <w:p w:rsidR="00FD4174" w:rsidRPr="00C91DB0" w:rsidRDefault="00FD4174" w:rsidP="00C91DB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>упражнения с предметами: со скакалками и мячам</w:t>
      </w:r>
      <w:r w:rsidR="00015D54">
        <w:rPr>
          <w:rFonts w:ascii="Times New Roman" w:hAnsi="Times New Roman" w:cs="Times New Roman"/>
          <w:sz w:val="24"/>
          <w:szCs w:val="24"/>
        </w:rPr>
        <w:t>и;</w:t>
      </w:r>
    </w:p>
    <w:p w:rsidR="00FD4174" w:rsidRPr="00C91DB0" w:rsidRDefault="00FD4174" w:rsidP="00C91DB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 xml:space="preserve">подвижные игры и эстафеты. </w:t>
      </w: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174" w:rsidRPr="00FD4174" w:rsidRDefault="00FD4174" w:rsidP="00FD41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174">
        <w:rPr>
          <w:rFonts w:ascii="Times New Roman" w:hAnsi="Times New Roman" w:cs="Times New Roman"/>
          <w:b/>
          <w:sz w:val="24"/>
          <w:szCs w:val="24"/>
        </w:rPr>
        <w:t>Сп</w:t>
      </w:r>
      <w:r w:rsidR="008F654E">
        <w:rPr>
          <w:rFonts w:ascii="Times New Roman" w:hAnsi="Times New Roman" w:cs="Times New Roman"/>
          <w:b/>
          <w:sz w:val="24"/>
          <w:szCs w:val="24"/>
        </w:rPr>
        <w:t>ециальная физическая подготовка:</w:t>
      </w:r>
    </w:p>
    <w:p w:rsidR="00FD4174" w:rsidRPr="00C91DB0" w:rsidRDefault="00FD4174" w:rsidP="00C91DB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>прыжковые упражнения: имитация нападающег</w:t>
      </w:r>
      <w:r w:rsidR="00015D54">
        <w:rPr>
          <w:rFonts w:ascii="Times New Roman" w:hAnsi="Times New Roman" w:cs="Times New Roman"/>
          <w:sz w:val="24"/>
          <w:szCs w:val="24"/>
        </w:rPr>
        <w:t>о удара, имитация блокирования;</w:t>
      </w:r>
    </w:p>
    <w:p w:rsidR="00FD4174" w:rsidRDefault="00FD4174" w:rsidP="00C91DB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B0">
        <w:rPr>
          <w:rFonts w:ascii="Times New Roman" w:hAnsi="Times New Roman" w:cs="Times New Roman"/>
          <w:sz w:val="24"/>
          <w:szCs w:val="24"/>
        </w:rPr>
        <w:t xml:space="preserve">упражнения с набивными и теннисными мячами, развитие быстроты реакции, наблюдательности, координации: смена игровых действий и перемещений по сигналу тренера - игры и эстафеты с препятствиями.   </w:t>
      </w:r>
    </w:p>
    <w:p w:rsidR="00625AF9" w:rsidRDefault="00625AF9" w:rsidP="0062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AF9" w:rsidRDefault="00625AF9" w:rsidP="00625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210D75">
        <w:rPr>
          <w:rFonts w:ascii="Times New Roman" w:hAnsi="Times New Roman" w:cs="Times New Roman"/>
          <w:b/>
          <w:bCs/>
          <w:sz w:val="24"/>
          <w:szCs w:val="24"/>
        </w:rPr>
        <w:t>аспределение учебного материала на занятиях по волейболу</w:t>
      </w:r>
    </w:p>
    <w:p w:rsidR="00625AF9" w:rsidRPr="00210D75" w:rsidRDefault="00625AF9" w:rsidP="00625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6140"/>
        <w:gridCol w:w="2410"/>
      </w:tblGrid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6A2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6A2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A2B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F513C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C2">
              <w:rPr>
                <w:rStyle w:val="FontStyle14"/>
                <w:b w:val="0"/>
                <w:sz w:val="24"/>
                <w:szCs w:val="24"/>
              </w:rPr>
              <w:t>Способы отслеживания результатов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 Физическая культура и спорт в России. Развитие физической культуры и спорта в России. Выдающиеся достижения российских спортсменов».</w:t>
            </w:r>
          </w:p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Основы игры в волейбол. Основные правила игры.  Стойки  и перемещения. Подвижные игры с элементами волейбола: «Мяч в воздухе», «Мяч с четырёх сторон», «Пас над собой».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F513C2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Стойки  и перемещения. Подвижные игры с элементами волейбола: «Мяч в воздухе», «Мяч с четырёх сторон», «Пас над собой».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«История возникновения и развития волейбола».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ОФП. Упражнения для развития скорости: гладкий бег, комбинированный бег со сменой скорости и направлений,  общеразвивающие упражнения. Эстафеты с элементами волейбола.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«Волейбол как средство развития физических качеств».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скоростной и прыжковой выносливости. Стойки  и перемещения.   Подвижные игры с элементами волейбола: «Мяч в воздухе», «Подвижная цель», «25 передач».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015D54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="00F513C2" w:rsidRPr="00210D75">
              <w:rPr>
                <w:rFonts w:ascii="Times New Roman" w:hAnsi="Times New Roman" w:cs="Times New Roman"/>
                <w:sz w:val="24"/>
                <w:szCs w:val="24"/>
              </w:rPr>
              <w:t>Стойки  и перемещения. Техника выполнения передачи двумя руками сверху.  Упражнения, выполняемые индивидуально, в парах, групповые. Подвижные игры с элементами волейбола: «25 передач», «Сумей принять», «Челночная передача».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015D54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«Волейбол как средство физического воспитания».</w:t>
            </w:r>
            <w:r w:rsidR="00CD1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передачи двумя руками сверху. Упражнения, выполняемые индивидуально, в парах, групповые. Эстафеты с элементами волейбола.  Учебная 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«Систематические занятия физическими упражнениями как важное условие укрепления здоровья».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Обучение перемещениям с изменением направления скорости. Освоение структуры движений  при выполнении верхней передачи мяча. Эстафеты с элементами волейбола.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54E">
              <w:rPr>
                <w:rFonts w:ascii="Times New Roman" w:hAnsi="Times New Roman" w:cs="Times New Roman"/>
                <w:i/>
                <w:sz w:val="24"/>
                <w:szCs w:val="24"/>
              </w:rPr>
              <w:t>«Развитие двигательных качеств и достижение высоких спортивных результатов».</w:t>
            </w:r>
            <w:r w:rsidR="00015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ОФП. Верхняя и нижняя передача мяча.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8F654E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Обучение своевременному выходу под мяч и остановке.  Освоение структуры движений  при выполнении верхней и нижней  передачи мяча. Учебная игра.</w:t>
            </w:r>
            <w:r w:rsidR="0001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«Самоконтроль спортсмена».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ОФП. Освоение структуры движений  при выполнении верхней и нижней передачи мяча.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Повышение точности результата при выполнении передачи двумя руками сверху.  Упражнения на развитие специальных координационных способностей для верхней передачи: развитие быстроты сложных реакций, зрительной ориентировки, наблюдательности.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«Гигиена волейболиста. Гигиена одежды и обуви при занятиях волейболом».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ОФП.  Обучение выполнению верхней передачи с различной траекторией полёта. Формирование навыка точного выполнения передачи.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54E">
              <w:rPr>
                <w:rFonts w:ascii="Times New Roman" w:hAnsi="Times New Roman" w:cs="Times New Roman"/>
                <w:i/>
                <w:sz w:val="24"/>
                <w:szCs w:val="24"/>
              </w:rPr>
              <w:t>« Методика судейства. Терминология и судейские жесты».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ОФП. Прыжковые упражнения. Приём мяча двумя руками снизу.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8F654E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 Приём мяча двумя руками снизу. Упражнения на развитие способностей согласовывать свои движения с направлением и скоростью полёта мяча. Упражнения, выполняемые индивидуально, в парах, групповые.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Приём мяча  двумя руками снизу. Упражнения, направленные на развитие мышц рук и плечевого пояса, выполняемые индивидуально, в парах, групповые. Формирование навыков точного выполнения передачи. 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i/>
                <w:sz w:val="24"/>
                <w:szCs w:val="24"/>
              </w:rPr>
              <w:t>«Влияние физических упражнений на организм человека».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 двумя руками снизу. Упражнения, направленные на развитие мышц рук и плечевого пояса, выполняемые индивидуально, в парах, групповые. Формирование навыков точного выполнения передачи. 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перемещения игроков. Передача мяча сверху двумя руками на месте и после перемещения вперед, вправо, влево, назад.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CD14FC" w:rsidP="00CD1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приёмов и передач двумя руками сверху и снизу. Упражнения, направленные на развитие мышц ног и туловища.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перемещения игроков. Индивидуальные тактические действия.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упражнения для освоения элементов волейбола. Техника нижней прямой подачи. Приём  подачи.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вперед, вправо, влево, назад. Верхняя подача. Индивидуальные тактические действия.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упражнения для освоения элементов волейбола. Освоение приёма подачи с передачей в зону 3.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перемещения игроков. Передача мяча сверху двумя руками на месте и после перемещения вперед, вправо, влево, назад. Верхняя и нижняя подача.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освоения элементов волейбола. Освоение приёма подачи с передачей в зону 3 и далее в зону 2 или зону 4.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Default="00015D54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Верхняя и нижняя подача. Прием подачи. Индивидуальные тактические действия.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Освоение приёма подачи с передачей в зону 3 и далее в зону 2 или зону 4. Индивидуальные тактические действия.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перемещения вперед, назад, влево, вправо. Индивидуальные тактические действия. Взаимодействие игроков линии защиты и нападения.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CD14FC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упражнения для освоения элементов волейбола. Освоение техники нижней боковой подачи. Освоение приёма подачи с передачей в зону 3 и далее в зону 2 или зону 4.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015D54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="00F513C2" w:rsidRPr="00210D7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перемещения вперед, назад, влево, вправо. Нижняя боковая подача. Групповые тактические действия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подача. Специальные упражнения  на точность подач в зоны 1, 6, 5 с чередованием способов выполнения подачи. Освоение приёма подачи с передачей в зону 3 и далее в зону 2 или зону 4.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CD14FC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перемещения вперед, назад, влево, вправо. Нападающий удар. Одиночное и двойное блокирование. Взаимодействие игроков линии защиты и нападения.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перемещения вперед, назад, влево, вправо.  Групповые тактические действия. Нападающий удар.  Одиночное и двойное блокирование. Взаимодействие игроков линии защиты и нападения.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CD14FC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</w:t>
            </w: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Упражнения, направленные на развитие быстроты </w:t>
            </w:r>
            <w:r w:rsidRPr="0021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скорости из различных исходных положений Специальные упражнения для освоения элементов волейбола. Освоение техники и тактики игры.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2" w:rsidRPr="00210D75" w:rsidTr="00F513C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F513C2" w:rsidRPr="000049D2" w:rsidRDefault="00F513C2" w:rsidP="00EE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3C2" w:rsidRPr="00210D75" w:rsidRDefault="00F513C2" w:rsidP="00EE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75">
              <w:rPr>
                <w:rFonts w:ascii="Times New Roman" w:hAnsi="Times New Roman" w:cs="Times New Roman"/>
                <w:sz w:val="24"/>
                <w:szCs w:val="24"/>
              </w:rPr>
              <w:t>Нападающий удар. Одиночное и двойное блокирование. Взаимодействие игроков линии защиты и нападения. Комбинации из освоенных элементов волейбола.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2" w:rsidRPr="00210D75" w:rsidRDefault="00F513C2" w:rsidP="00CD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AF9" w:rsidRPr="00625AF9" w:rsidRDefault="00625AF9" w:rsidP="00625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231" w:rsidRDefault="00BD0478" w:rsidP="00BD0478">
      <w:pPr>
        <w:pStyle w:val="a3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программы</w:t>
      </w:r>
    </w:p>
    <w:p w:rsidR="00BD0478" w:rsidRPr="00BD0478" w:rsidRDefault="00BD0478" w:rsidP="00BD0478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5231" w:rsidRPr="00F513C2" w:rsidRDefault="003C5231" w:rsidP="003C52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3C2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3C5231" w:rsidRPr="00F513C2" w:rsidRDefault="003C5231" w:rsidP="003C5231">
      <w:pPr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513C2">
        <w:rPr>
          <w:rFonts w:ascii="Times New Roman" w:hAnsi="Times New Roman" w:cs="Times New Roman"/>
          <w:sz w:val="24"/>
          <w:szCs w:val="24"/>
        </w:rPr>
        <w:t>:</w:t>
      </w:r>
    </w:p>
    <w:p w:rsidR="003C5231" w:rsidRPr="00F513C2" w:rsidRDefault="003C5231" w:rsidP="003C52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понимать оздоровительное значение занятий физической культурой для человека;</w:t>
      </w:r>
    </w:p>
    <w:p w:rsidR="003C5231" w:rsidRPr="00F513C2" w:rsidRDefault="003C5231" w:rsidP="003C52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объяснять основные правила и правила соревнований по волейболу;</w:t>
      </w:r>
    </w:p>
    <w:p w:rsidR="003C5231" w:rsidRPr="00F513C2" w:rsidRDefault="003C5231" w:rsidP="003C52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содержать в порядке спортивный инвентарь, оборудование  и спортивную одежду;</w:t>
      </w:r>
    </w:p>
    <w:p w:rsidR="003C5231" w:rsidRDefault="003C5231" w:rsidP="00B81CD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доврачебной помощи при травмах и ушибах.</w:t>
      </w:r>
    </w:p>
    <w:p w:rsidR="00B81CD4" w:rsidRPr="00B81CD4" w:rsidRDefault="00B81CD4" w:rsidP="00B81C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5231" w:rsidRPr="00F513C2" w:rsidRDefault="003C5231" w:rsidP="003C523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513C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3C5231" w:rsidRPr="00F513C2" w:rsidRDefault="003C5231" w:rsidP="003C52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выбирать режим правильного питания;</w:t>
      </w:r>
    </w:p>
    <w:p w:rsidR="003C5231" w:rsidRPr="00F513C2" w:rsidRDefault="003C5231" w:rsidP="003C52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 xml:space="preserve"> осуществлять самоконтроль при самостоятельных занятиях;</w:t>
      </w:r>
    </w:p>
    <w:p w:rsidR="003C5231" w:rsidRPr="00F513C2" w:rsidRDefault="003C5231" w:rsidP="003C523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оказывать доврачебную помощь во время занятий физическими упражнениями при  ссадинах,  царапинах, ушибах, потёртостях кожи.</w:t>
      </w:r>
    </w:p>
    <w:p w:rsidR="003C5231" w:rsidRPr="00F513C2" w:rsidRDefault="003C5231" w:rsidP="003C52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5231" w:rsidRPr="00F513C2" w:rsidRDefault="003C5231" w:rsidP="003C52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3C2">
        <w:rPr>
          <w:rFonts w:ascii="Times New Roman" w:hAnsi="Times New Roman" w:cs="Times New Roman"/>
          <w:b/>
          <w:sz w:val="24"/>
          <w:szCs w:val="24"/>
        </w:rPr>
        <w:t>Основные технико-тактические приёмы</w:t>
      </w:r>
    </w:p>
    <w:p w:rsidR="003C5231" w:rsidRPr="00F513C2" w:rsidRDefault="003C5231" w:rsidP="003C5231">
      <w:pPr>
        <w:ind w:left="360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513C2">
        <w:rPr>
          <w:rFonts w:ascii="Times New Roman" w:hAnsi="Times New Roman" w:cs="Times New Roman"/>
          <w:sz w:val="24"/>
          <w:szCs w:val="24"/>
        </w:rPr>
        <w:t>:</w:t>
      </w:r>
    </w:p>
    <w:p w:rsidR="003C5231" w:rsidRPr="00F513C2" w:rsidRDefault="00A30727" w:rsidP="003C52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в</w:t>
      </w:r>
      <w:r w:rsidR="003C5231" w:rsidRPr="00F513C2">
        <w:rPr>
          <w:rFonts w:ascii="Times New Roman" w:hAnsi="Times New Roman" w:cs="Times New Roman"/>
          <w:sz w:val="24"/>
          <w:szCs w:val="24"/>
        </w:rPr>
        <w:t xml:space="preserve">заимодействовать со сверстниками в процессе совместного освоения техники </w:t>
      </w:r>
      <w:r w:rsidRPr="00F513C2">
        <w:rPr>
          <w:rFonts w:ascii="Times New Roman" w:hAnsi="Times New Roman" w:cs="Times New Roman"/>
          <w:sz w:val="24"/>
          <w:szCs w:val="24"/>
        </w:rPr>
        <w:t xml:space="preserve">и тактики </w:t>
      </w:r>
      <w:r w:rsidR="003C5231" w:rsidRPr="00F513C2">
        <w:rPr>
          <w:rFonts w:ascii="Times New Roman" w:hAnsi="Times New Roman" w:cs="Times New Roman"/>
          <w:sz w:val="24"/>
          <w:szCs w:val="24"/>
        </w:rPr>
        <w:t>игровых действий и приёмов, соблюдая правила техники безопасности;</w:t>
      </w:r>
    </w:p>
    <w:p w:rsidR="00A30727" w:rsidRPr="00F513C2" w:rsidRDefault="00A30727" w:rsidP="00A3072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в волейболе, использовать их в условиях соревновательной деятельности и организации собственного досуга;</w:t>
      </w:r>
    </w:p>
    <w:p w:rsidR="003C5231" w:rsidRPr="00F513C2" w:rsidRDefault="00A30727" w:rsidP="003C523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п</w:t>
      </w:r>
      <w:r w:rsidR="003C5231" w:rsidRPr="00F513C2">
        <w:rPr>
          <w:rFonts w:ascii="Times New Roman" w:hAnsi="Times New Roman" w:cs="Times New Roman"/>
          <w:sz w:val="24"/>
          <w:szCs w:val="24"/>
        </w:rPr>
        <w:t>ринимать активное участие в организации и проведении совместных физкультурно-оздоровительных мероприятий;</w:t>
      </w:r>
    </w:p>
    <w:p w:rsidR="003C5231" w:rsidRPr="00F513C2" w:rsidRDefault="00A30727" w:rsidP="003C523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п</w:t>
      </w:r>
      <w:r w:rsidR="003C5231" w:rsidRPr="00F513C2">
        <w:rPr>
          <w:rFonts w:ascii="Times New Roman" w:hAnsi="Times New Roman" w:cs="Times New Roman"/>
          <w:sz w:val="24"/>
          <w:szCs w:val="24"/>
        </w:rPr>
        <w:t>рименять технику</w:t>
      </w:r>
      <w:r w:rsidRPr="00F513C2">
        <w:rPr>
          <w:rFonts w:ascii="Times New Roman" w:hAnsi="Times New Roman" w:cs="Times New Roman"/>
          <w:sz w:val="24"/>
          <w:szCs w:val="24"/>
        </w:rPr>
        <w:t xml:space="preserve"> и тактику</w:t>
      </w:r>
      <w:r w:rsidR="003C5231" w:rsidRPr="00F513C2">
        <w:rPr>
          <w:rFonts w:ascii="Times New Roman" w:hAnsi="Times New Roman" w:cs="Times New Roman"/>
          <w:sz w:val="24"/>
          <w:szCs w:val="24"/>
        </w:rPr>
        <w:t xml:space="preserve"> освоенных игровых приёмов, выявлять ошибки.</w:t>
      </w:r>
    </w:p>
    <w:p w:rsidR="00B81CD4" w:rsidRPr="00F513C2" w:rsidRDefault="00B81CD4" w:rsidP="00492765">
      <w:pPr>
        <w:rPr>
          <w:rFonts w:ascii="Times New Roman" w:hAnsi="Times New Roman" w:cs="Times New Roman"/>
          <w:i/>
          <w:sz w:val="24"/>
          <w:szCs w:val="24"/>
        </w:rPr>
      </w:pPr>
    </w:p>
    <w:p w:rsidR="003C5231" w:rsidRPr="00F513C2" w:rsidRDefault="003C5231" w:rsidP="003C523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513C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3C5231" w:rsidRPr="00F513C2" w:rsidRDefault="00A30727" w:rsidP="003C52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о</w:t>
      </w:r>
      <w:r w:rsidR="003C5231" w:rsidRPr="00F513C2">
        <w:rPr>
          <w:rFonts w:ascii="Times New Roman" w:hAnsi="Times New Roman" w:cs="Times New Roman"/>
          <w:sz w:val="24"/>
          <w:szCs w:val="24"/>
        </w:rPr>
        <w:t>ценивать ситуацию и принимать решения и адекватные способы взаимодействия с партнёрами во время игровой и соревновательной деятельности;</w:t>
      </w:r>
    </w:p>
    <w:p w:rsidR="003C5231" w:rsidRPr="00F513C2" w:rsidRDefault="00A30727" w:rsidP="003C52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м</w:t>
      </w:r>
      <w:r w:rsidR="003C5231" w:rsidRPr="00F513C2">
        <w:rPr>
          <w:rFonts w:ascii="Times New Roman" w:hAnsi="Times New Roman" w:cs="Times New Roman"/>
          <w:sz w:val="24"/>
          <w:szCs w:val="24"/>
        </w:rPr>
        <w:t>оделировать тактику освоенных игровых действий, варьировать её в зависимости от ситуации и условий, возникающих в процессе игровой деятельности;</w:t>
      </w:r>
    </w:p>
    <w:p w:rsidR="00FD4174" w:rsidRPr="006A2B2D" w:rsidRDefault="00A30727" w:rsidP="006A2B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sz w:val="24"/>
          <w:szCs w:val="24"/>
        </w:rPr>
        <w:t>о</w:t>
      </w:r>
      <w:r w:rsidR="003C5231" w:rsidRPr="00F513C2">
        <w:rPr>
          <w:rFonts w:ascii="Times New Roman" w:hAnsi="Times New Roman" w:cs="Times New Roman"/>
          <w:sz w:val="24"/>
          <w:szCs w:val="24"/>
        </w:rPr>
        <w:t>рганизовывать совместные занятия и осущест</w:t>
      </w:r>
      <w:r w:rsidRPr="00F513C2">
        <w:rPr>
          <w:rFonts w:ascii="Times New Roman" w:hAnsi="Times New Roman" w:cs="Times New Roman"/>
          <w:sz w:val="24"/>
          <w:szCs w:val="24"/>
        </w:rPr>
        <w:t>влять судейство игры в волейбол</w:t>
      </w:r>
      <w:r w:rsidR="003C5231" w:rsidRPr="00F513C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D4174" w:rsidRDefault="00FD4174" w:rsidP="00FD4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 Календарный учебный график</w:t>
      </w:r>
    </w:p>
    <w:p w:rsidR="00FD4174" w:rsidRDefault="00FD4174" w:rsidP="00FD4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D4174" w:rsidTr="00FD4174">
        <w:tc>
          <w:tcPr>
            <w:tcW w:w="3190" w:type="dxa"/>
          </w:tcPr>
          <w:p w:rsidR="00FD4174" w:rsidRPr="00FD4174" w:rsidRDefault="00FD4174" w:rsidP="00FD4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0" w:type="dxa"/>
          </w:tcPr>
          <w:p w:rsidR="00FD4174" w:rsidRPr="00FD4174" w:rsidRDefault="00FD4174" w:rsidP="00FD4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месяц</w:t>
            </w:r>
          </w:p>
        </w:tc>
        <w:tc>
          <w:tcPr>
            <w:tcW w:w="3191" w:type="dxa"/>
          </w:tcPr>
          <w:p w:rsidR="00FD4174" w:rsidRPr="00A30727" w:rsidRDefault="00FD4174" w:rsidP="00FD4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A30727" w:rsidRPr="00A3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год</w:t>
            </w:r>
          </w:p>
        </w:tc>
      </w:tr>
      <w:tr w:rsidR="00FD4174" w:rsidTr="00FD4174">
        <w:tc>
          <w:tcPr>
            <w:tcW w:w="3190" w:type="dxa"/>
          </w:tcPr>
          <w:p w:rsidR="00FD4174" w:rsidRDefault="00FD4174" w:rsidP="00FD4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D4174" w:rsidRDefault="00FD4174" w:rsidP="00FD4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FD4174" w:rsidRDefault="00A30727" w:rsidP="00FD4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FD4174" w:rsidRDefault="00FD4174" w:rsidP="00FD41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74" w:rsidRDefault="00FD4174" w:rsidP="00FD41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FD4174" w:rsidRPr="00A30727" w:rsidRDefault="00A30727" w:rsidP="00A3072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0727">
        <w:rPr>
          <w:rFonts w:ascii="Times New Roman" w:hAnsi="Times New Roman" w:cs="Times New Roman"/>
          <w:sz w:val="24"/>
          <w:szCs w:val="24"/>
        </w:rPr>
        <w:t>Для реализации программы используются: большой спортивный зал, волейбольные мячи, волейбольная сетка, скакалки, гимнастические маты, теннисные мячи, набивные мячи.</w:t>
      </w:r>
    </w:p>
    <w:p w:rsidR="00FD4174" w:rsidRDefault="00FD4174" w:rsidP="00FD41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FD4174" w:rsidRPr="00A30727" w:rsidRDefault="00A30727" w:rsidP="00A30727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A30727">
        <w:rPr>
          <w:rFonts w:ascii="Times New Roman" w:hAnsi="Times New Roman" w:cs="Times New Roman"/>
          <w:sz w:val="24"/>
          <w:szCs w:val="24"/>
        </w:rPr>
        <w:t xml:space="preserve">С целью проверки ожидаемых результатов используются фронтальный опрос, </w:t>
      </w:r>
      <w:r w:rsidR="00B81CD4">
        <w:rPr>
          <w:rFonts w:ascii="Times New Roman" w:hAnsi="Times New Roman" w:cs="Times New Roman"/>
          <w:sz w:val="24"/>
          <w:szCs w:val="24"/>
        </w:rPr>
        <w:t xml:space="preserve">контроль техники выполнения технических  элементов и тактических действий, </w:t>
      </w:r>
      <w:r w:rsidRPr="00A30727">
        <w:rPr>
          <w:rFonts w:ascii="Times New Roman" w:hAnsi="Times New Roman" w:cs="Times New Roman"/>
          <w:sz w:val="24"/>
          <w:szCs w:val="24"/>
        </w:rPr>
        <w:t>контрольные испытания (тесты), участие в соревнованиях шк</w:t>
      </w:r>
      <w:r>
        <w:rPr>
          <w:rFonts w:ascii="Times New Roman" w:hAnsi="Times New Roman" w:cs="Times New Roman"/>
          <w:sz w:val="24"/>
          <w:szCs w:val="24"/>
        </w:rPr>
        <w:t>ольного и муниципального уровня</w:t>
      </w:r>
      <w:r w:rsidR="00B81CD4">
        <w:rPr>
          <w:rFonts w:ascii="Times New Roman" w:hAnsi="Times New Roman" w:cs="Times New Roman"/>
          <w:sz w:val="24"/>
          <w:szCs w:val="24"/>
        </w:rPr>
        <w:t>.</w:t>
      </w:r>
    </w:p>
    <w:p w:rsidR="00A30727" w:rsidRDefault="008051A6" w:rsidP="00A30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A30727" w:rsidRPr="00A30727" w:rsidRDefault="00A30727" w:rsidP="00A3072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0727">
        <w:rPr>
          <w:rFonts w:ascii="Times New Roman" w:hAnsi="Times New Roman" w:cs="Times New Roman"/>
          <w:sz w:val="24"/>
          <w:szCs w:val="24"/>
        </w:rPr>
        <w:t>Оценка личных достижений учащихся проводится на основе системы оценивания, которая разработана и согласована методическим советом регионального методического объединения учителей физической культуры.</w:t>
      </w:r>
    </w:p>
    <w:p w:rsidR="008051A6" w:rsidRDefault="008051A6" w:rsidP="004927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1A6" w:rsidRDefault="008051A6" w:rsidP="00BD04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FD4174" w:rsidRPr="00BD0478" w:rsidRDefault="008051A6" w:rsidP="00BD0478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7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051A6" w:rsidRPr="008051A6" w:rsidRDefault="008051A6" w:rsidP="008051A6">
      <w:pPr>
        <w:pStyle w:val="a3"/>
        <w:spacing w:after="0"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8051A6" w:rsidRPr="008051A6" w:rsidRDefault="008051A6" w:rsidP="0019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1A6">
        <w:rPr>
          <w:rFonts w:ascii="Times New Roman" w:hAnsi="Times New Roman" w:cs="Times New Roman"/>
          <w:sz w:val="28"/>
          <w:szCs w:val="28"/>
        </w:rPr>
        <w:t>1.</w:t>
      </w:r>
      <w:r w:rsidR="00BD04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1A6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Pr="008051A6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8051A6">
        <w:rPr>
          <w:rFonts w:ascii="Times New Roman" w:hAnsi="Times New Roman" w:cs="Times New Roman"/>
          <w:sz w:val="24"/>
          <w:szCs w:val="24"/>
        </w:rPr>
        <w:t>Барканова</w:t>
      </w:r>
      <w:proofErr w:type="spellEnd"/>
      <w:r w:rsidRPr="008051A6">
        <w:rPr>
          <w:rFonts w:ascii="Times New Roman" w:hAnsi="Times New Roman" w:cs="Times New Roman"/>
          <w:sz w:val="24"/>
          <w:szCs w:val="24"/>
        </w:rPr>
        <w:t xml:space="preserve"> С.В. «Формирование здорового образа жизни российских подростков». М. Изд. «</w:t>
      </w:r>
      <w:proofErr w:type="spellStart"/>
      <w:r w:rsidRPr="008051A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051A6">
        <w:rPr>
          <w:rFonts w:ascii="Times New Roman" w:hAnsi="Times New Roman" w:cs="Times New Roman"/>
          <w:sz w:val="24"/>
          <w:szCs w:val="24"/>
        </w:rPr>
        <w:t>», 2003.</w:t>
      </w:r>
    </w:p>
    <w:p w:rsidR="008051A6" w:rsidRPr="008051A6" w:rsidRDefault="00BD0478" w:rsidP="0019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51A6" w:rsidRPr="008051A6">
        <w:rPr>
          <w:rFonts w:ascii="Times New Roman" w:hAnsi="Times New Roman" w:cs="Times New Roman"/>
          <w:sz w:val="24"/>
          <w:szCs w:val="24"/>
        </w:rPr>
        <w:t xml:space="preserve">Гуревич И. А. «300 </w:t>
      </w:r>
      <w:proofErr w:type="spellStart"/>
      <w:r w:rsidR="008051A6" w:rsidRPr="008051A6">
        <w:rPr>
          <w:rFonts w:ascii="Times New Roman" w:hAnsi="Times New Roman" w:cs="Times New Roman"/>
          <w:sz w:val="24"/>
          <w:szCs w:val="24"/>
        </w:rPr>
        <w:t>соревновательно-игровых</w:t>
      </w:r>
      <w:proofErr w:type="spellEnd"/>
      <w:r w:rsidR="008051A6" w:rsidRPr="008051A6">
        <w:rPr>
          <w:rFonts w:ascii="Times New Roman" w:hAnsi="Times New Roman" w:cs="Times New Roman"/>
          <w:sz w:val="24"/>
          <w:szCs w:val="24"/>
        </w:rPr>
        <w:t xml:space="preserve"> заданий по физическому воспитанию».  – Мн.: Высшая школа, 1997. – 319 с.</w:t>
      </w:r>
    </w:p>
    <w:p w:rsidR="008051A6" w:rsidRPr="008051A6" w:rsidRDefault="00BD0478" w:rsidP="0019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51A6" w:rsidRPr="008051A6">
        <w:rPr>
          <w:rFonts w:ascii="Times New Roman" w:hAnsi="Times New Roman" w:cs="Times New Roman"/>
          <w:sz w:val="24"/>
          <w:szCs w:val="24"/>
        </w:rPr>
        <w:t>Лях В.И. Комплексная программа  физического воспитания - Москва. Просвещение, 2011.</w:t>
      </w:r>
    </w:p>
    <w:p w:rsidR="008051A6" w:rsidRPr="00BD0478" w:rsidRDefault="008051A6" w:rsidP="0019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1A6">
        <w:rPr>
          <w:rFonts w:ascii="Times New Roman" w:hAnsi="Times New Roman" w:cs="Times New Roman"/>
          <w:sz w:val="24"/>
          <w:szCs w:val="24"/>
        </w:rPr>
        <w:t>4.</w:t>
      </w:r>
      <w:r w:rsidR="00BD0478">
        <w:rPr>
          <w:rFonts w:ascii="Times New Roman" w:hAnsi="Times New Roman" w:cs="Times New Roman"/>
          <w:sz w:val="24"/>
          <w:szCs w:val="24"/>
        </w:rPr>
        <w:t xml:space="preserve"> </w:t>
      </w:r>
      <w:r w:rsidRPr="00BD0478">
        <w:rPr>
          <w:rFonts w:ascii="Times New Roman" w:hAnsi="Times New Roman" w:cs="Times New Roman"/>
          <w:sz w:val="24"/>
          <w:szCs w:val="24"/>
        </w:rPr>
        <w:t>Лях В. И. «Методика физического воспитания учащихся 10-11 классов». М.: Просвещение, 2005. – 125 с.</w:t>
      </w:r>
    </w:p>
    <w:p w:rsidR="008051A6" w:rsidRPr="008051A6" w:rsidRDefault="008051A6" w:rsidP="0019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478">
        <w:rPr>
          <w:rFonts w:ascii="Times New Roman" w:hAnsi="Times New Roman" w:cs="Times New Roman"/>
          <w:sz w:val="24"/>
          <w:szCs w:val="24"/>
        </w:rPr>
        <w:t>5</w:t>
      </w:r>
      <w:r w:rsidRPr="008051A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D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A6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8051A6">
        <w:rPr>
          <w:rFonts w:ascii="Times New Roman" w:hAnsi="Times New Roman" w:cs="Times New Roman"/>
          <w:sz w:val="24"/>
          <w:szCs w:val="24"/>
        </w:rPr>
        <w:t xml:space="preserve"> Г.И. Настольная книга учителя физической культуры. – М.: Физкультура и спорт, 2000.</w:t>
      </w:r>
    </w:p>
    <w:p w:rsidR="00FD4174" w:rsidRDefault="00BD0478" w:rsidP="0019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8051A6" w:rsidRPr="008051A6">
        <w:rPr>
          <w:rFonts w:ascii="Times New Roman" w:hAnsi="Times New Roman" w:cs="Times New Roman"/>
          <w:sz w:val="24"/>
          <w:szCs w:val="24"/>
        </w:rPr>
        <w:t>Страковская</w:t>
      </w:r>
      <w:proofErr w:type="spellEnd"/>
      <w:r w:rsidR="008051A6" w:rsidRPr="008051A6">
        <w:rPr>
          <w:rFonts w:ascii="Times New Roman" w:hAnsi="Times New Roman" w:cs="Times New Roman"/>
          <w:sz w:val="24"/>
          <w:szCs w:val="24"/>
        </w:rPr>
        <w:t xml:space="preserve"> В.Л. 300 подвижных игр для оздоровления детей от 1 года до 14 лет. – М.: Новая школа, 1994.</w:t>
      </w:r>
    </w:p>
    <w:p w:rsidR="00BD0478" w:rsidRDefault="00BD0478" w:rsidP="00195A38">
      <w:pPr>
        <w:pStyle w:val="Style1"/>
        <w:widowControl/>
        <w:spacing w:line="240" w:lineRule="auto"/>
        <w:jc w:val="left"/>
        <w:rPr>
          <w:rStyle w:val="FontStyle14"/>
          <w:b w:val="0"/>
          <w:sz w:val="24"/>
          <w:szCs w:val="24"/>
        </w:rPr>
      </w:pPr>
      <w:r w:rsidRPr="00BD0478">
        <w:t>8.</w:t>
      </w:r>
      <w:r w:rsidRPr="00BD0478">
        <w:rPr>
          <w:b/>
        </w:rPr>
        <w:t xml:space="preserve"> </w:t>
      </w:r>
      <w:r w:rsidRPr="00BD0478">
        <w:rPr>
          <w:rStyle w:val="FontStyle14"/>
          <w:b w:val="0"/>
          <w:sz w:val="24"/>
          <w:szCs w:val="24"/>
        </w:rPr>
        <w:t>Система оценки предметных результатов освоения  учебного предмета «Физическая культура»</w:t>
      </w:r>
    </w:p>
    <w:p w:rsidR="00BD0478" w:rsidRPr="00195A38" w:rsidRDefault="00BD0478" w:rsidP="00195A38">
      <w:pPr>
        <w:contextualSpacing/>
        <w:rPr>
          <w:rStyle w:val="FontStyle14"/>
          <w:b w:val="0"/>
          <w:bCs w:val="0"/>
        </w:rPr>
      </w:pPr>
      <w:r w:rsidRPr="00195A38">
        <w:rPr>
          <w:rStyle w:val="FontStyle14"/>
          <w:b w:val="0"/>
          <w:sz w:val="24"/>
          <w:szCs w:val="24"/>
        </w:rPr>
        <w:t xml:space="preserve">9. </w:t>
      </w:r>
      <w:proofErr w:type="spellStart"/>
      <w:r w:rsidRPr="00195A38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195A38">
        <w:rPr>
          <w:rFonts w:ascii="Times New Roman" w:hAnsi="Times New Roman"/>
          <w:sz w:val="24"/>
          <w:szCs w:val="24"/>
        </w:rPr>
        <w:t xml:space="preserve"> Н. И. «Двигательные игры, тренинги и уроки здоровья» Москва «ВАКО», 2004</w:t>
      </w:r>
    </w:p>
    <w:p w:rsidR="00FF3448" w:rsidRPr="00210D75" w:rsidRDefault="00FF3448" w:rsidP="008051A6">
      <w:pPr>
        <w:rPr>
          <w:rFonts w:ascii="Times New Roman" w:hAnsi="Times New Roman" w:cs="Times New Roman"/>
        </w:rPr>
      </w:pPr>
    </w:p>
    <w:sectPr w:rsidR="00FF3448" w:rsidRPr="00210D75" w:rsidSect="00BF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8C"/>
    <w:multiLevelType w:val="multilevel"/>
    <w:tmpl w:val="0AAC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6B16"/>
    <w:multiLevelType w:val="multilevel"/>
    <w:tmpl w:val="DFAEA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C1D4F"/>
    <w:multiLevelType w:val="multilevel"/>
    <w:tmpl w:val="518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540DA"/>
    <w:multiLevelType w:val="hybridMultilevel"/>
    <w:tmpl w:val="CDEEB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540435"/>
    <w:multiLevelType w:val="hybridMultilevel"/>
    <w:tmpl w:val="3B42D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77043"/>
    <w:multiLevelType w:val="hybridMultilevel"/>
    <w:tmpl w:val="2F040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F1545"/>
    <w:multiLevelType w:val="multilevel"/>
    <w:tmpl w:val="DFAEA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908BB"/>
    <w:multiLevelType w:val="multilevel"/>
    <w:tmpl w:val="F8C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43C11"/>
    <w:multiLevelType w:val="hybridMultilevel"/>
    <w:tmpl w:val="2556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76323"/>
    <w:multiLevelType w:val="hybridMultilevel"/>
    <w:tmpl w:val="E47E5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1A4EF4"/>
    <w:multiLevelType w:val="hybridMultilevel"/>
    <w:tmpl w:val="765A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133CB"/>
    <w:multiLevelType w:val="hybridMultilevel"/>
    <w:tmpl w:val="70886E30"/>
    <w:lvl w:ilvl="0" w:tplc="833C393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E507E7"/>
    <w:multiLevelType w:val="hybridMultilevel"/>
    <w:tmpl w:val="F488C4C4"/>
    <w:lvl w:ilvl="0" w:tplc="C156ABE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8A6FAD"/>
    <w:multiLevelType w:val="multilevel"/>
    <w:tmpl w:val="2790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21416"/>
    <w:multiLevelType w:val="hybridMultilevel"/>
    <w:tmpl w:val="AA4C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AA2DAD"/>
    <w:multiLevelType w:val="multilevel"/>
    <w:tmpl w:val="DFAEA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74D57"/>
    <w:multiLevelType w:val="hybridMultilevel"/>
    <w:tmpl w:val="3D70682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5C2B53"/>
    <w:multiLevelType w:val="hybridMultilevel"/>
    <w:tmpl w:val="8BFA6D84"/>
    <w:lvl w:ilvl="0" w:tplc="833C3932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2A07237"/>
    <w:multiLevelType w:val="hybridMultilevel"/>
    <w:tmpl w:val="EBF85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F56336"/>
    <w:multiLevelType w:val="hybridMultilevel"/>
    <w:tmpl w:val="34E6E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570B9"/>
    <w:multiLevelType w:val="multilevel"/>
    <w:tmpl w:val="62BE8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2171E75"/>
    <w:multiLevelType w:val="multilevel"/>
    <w:tmpl w:val="D01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E70C18"/>
    <w:multiLevelType w:val="hybridMultilevel"/>
    <w:tmpl w:val="52FAB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0C2F3F"/>
    <w:multiLevelType w:val="hybridMultilevel"/>
    <w:tmpl w:val="86D8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A6B40"/>
    <w:multiLevelType w:val="hybridMultilevel"/>
    <w:tmpl w:val="8E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20"/>
  </w:num>
  <w:num w:numId="15">
    <w:abstractNumId w:val="19"/>
  </w:num>
  <w:num w:numId="16">
    <w:abstractNumId w:val="18"/>
  </w:num>
  <w:num w:numId="17">
    <w:abstractNumId w:val="4"/>
  </w:num>
  <w:num w:numId="18">
    <w:abstractNumId w:val="17"/>
  </w:num>
  <w:num w:numId="19">
    <w:abstractNumId w:val="11"/>
  </w:num>
  <w:num w:numId="20">
    <w:abstractNumId w:val="12"/>
  </w:num>
  <w:num w:numId="21">
    <w:abstractNumId w:val="14"/>
  </w:num>
  <w:num w:numId="22">
    <w:abstractNumId w:val="22"/>
  </w:num>
  <w:num w:numId="23">
    <w:abstractNumId w:val="16"/>
  </w:num>
  <w:num w:numId="24">
    <w:abstractNumId w:val="8"/>
  </w:num>
  <w:num w:numId="25">
    <w:abstractNumId w:val="2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75"/>
    <w:rsid w:val="000015CE"/>
    <w:rsid w:val="000049D2"/>
    <w:rsid w:val="00015D54"/>
    <w:rsid w:val="00022D74"/>
    <w:rsid w:val="00032155"/>
    <w:rsid w:val="0006414E"/>
    <w:rsid w:val="00066BBA"/>
    <w:rsid w:val="000E1ADD"/>
    <w:rsid w:val="000F41F0"/>
    <w:rsid w:val="0017030C"/>
    <w:rsid w:val="0018082B"/>
    <w:rsid w:val="00195A38"/>
    <w:rsid w:val="001C0289"/>
    <w:rsid w:val="001E60B0"/>
    <w:rsid w:val="001F02A8"/>
    <w:rsid w:val="00203349"/>
    <w:rsid w:val="002044A4"/>
    <w:rsid w:val="00210D75"/>
    <w:rsid w:val="00211F9D"/>
    <w:rsid w:val="002540FD"/>
    <w:rsid w:val="00275169"/>
    <w:rsid w:val="002C79EE"/>
    <w:rsid w:val="002D6217"/>
    <w:rsid w:val="002D66EA"/>
    <w:rsid w:val="003105F2"/>
    <w:rsid w:val="003268B6"/>
    <w:rsid w:val="00343B75"/>
    <w:rsid w:val="00385D62"/>
    <w:rsid w:val="003A7FED"/>
    <w:rsid w:val="003C1A28"/>
    <w:rsid w:val="003C5231"/>
    <w:rsid w:val="00414191"/>
    <w:rsid w:val="00445A54"/>
    <w:rsid w:val="00445B8A"/>
    <w:rsid w:val="004606E5"/>
    <w:rsid w:val="00470AE3"/>
    <w:rsid w:val="00492765"/>
    <w:rsid w:val="004C074A"/>
    <w:rsid w:val="004C3F4E"/>
    <w:rsid w:val="004C6FB4"/>
    <w:rsid w:val="004F29E6"/>
    <w:rsid w:val="00532ADE"/>
    <w:rsid w:val="00550C04"/>
    <w:rsid w:val="005A7619"/>
    <w:rsid w:val="005B0D04"/>
    <w:rsid w:val="005D2044"/>
    <w:rsid w:val="005F23FB"/>
    <w:rsid w:val="00625AF9"/>
    <w:rsid w:val="006261A6"/>
    <w:rsid w:val="006301BB"/>
    <w:rsid w:val="006773AE"/>
    <w:rsid w:val="006A2B2D"/>
    <w:rsid w:val="007173ED"/>
    <w:rsid w:val="007418E5"/>
    <w:rsid w:val="007754D8"/>
    <w:rsid w:val="00797E1E"/>
    <w:rsid w:val="007B31BF"/>
    <w:rsid w:val="007E333E"/>
    <w:rsid w:val="007F0D95"/>
    <w:rsid w:val="008051A6"/>
    <w:rsid w:val="00824619"/>
    <w:rsid w:val="00832198"/>
    <w:rsid w:val="008415C4"/>
    <w:rsid w:val="00844086"/>
    <w:rsid w:val="00873ABA"/>
    <w:rsid w:val="00886C38"/>
    <w:rsid w:val="00896A7A"/>
    <w:rsid w:val="00897E74"/>
    <w:rsid w:val="008F654E"/>
    <w:rsid w:val="00911D9B"/>
    <w:rsid w:val="0092678C"/>
    <w:rsid w:val="0093549F"/>
    <w:rsid w:val="009508A0"/>
    <w:rsid w:val="00962189"/>
    <w:rsid w:val="00980216"/>
    <w:rsid w:val="009837DA"/>
    <w:rsid w:val="00996B3F"/>
    <w:rsid w:val="009A0AF4"/>
    <w:rsid w:val="009E5F70"/>
    <w:rsid w:val="009E663B"/>
    <w:rsid w:val="00A13771"/>
    <w:rsid w:val="00A30727"/>
    <w:rsid w:val="00A50219"/>
    <w:rsid w:val="00A5273D"/>
    <w:rsid w:val="00A6375E"/>
    <w:rsid w:val="00A77E40"/>
    <w:rsid w:val="00AA6975"/>
    <w:rsid w:val="00AC296A"/>
    <w:rsid w:val="00AE1578"/>
    <w:rsid w:val="00AF75C6"/>
    <w:rsid w:val="00B504B1"/>
    <w:rsid w:val="00B61FDF"/>
    <w:rsid w:val="00B63A5E"/>
    <w:rsid w:val="00B81CD4"/>
    <w:rsid w:val="00BA24B4"/>
    <w:rsid w:val="00BC2EB1"/>
    <w:rsid w:val="00BD0478"/>
    <w:rsid w:val="00BF3581"/>
    <w:rsid w:val="00C01E22"/>
    <w:rsid w:val="00C25D40"/>
    <w:rsid w:val="00C31D81"/>
    <w:rsid w:val="00C911CF"/>
    <w:rsid w:val="00C91DB0"/>
    <w:rsid w:val="00C93427"/>
    <w:rsid w:val="00CB3E80"/>
    <w:rsid w:val="00CD14FC"/>
    <w:rsid w:val="00CE20B5"/>
    <w:rsid w:val="00D0217F"/>
    <w:rsid w:val="00D629AC"/>
    <w:rsid w:val="00D70376"/>
    <w:rsid w:val="00D87C3C"/>
    <w:rsid w:val="00D916C4"/>
    <w:rsid w:val="00D9724E"/>
    <w:rsid w:val="00E14E6C"/>
    <w:rsid w:val="00E34FDD"/>
    <w:rsid w:val="00E450CF"/>
    <w:rsid w:val="00E50515"/>
    <w:rsid w:val="00E543BD"/>
    <w:rsid w:val="00EC2719"/>
    <w:rsid w:val="00EC5092"/>
    <w:rsid w:val="00ED35A9"/>
    <w:rsid w:val="00F40D62"/>
    <w:rsid w:val="00F513C2"/>
    <w:rsid w:val="00FA74BE"/>
    <w:rsid w:val="00FD4174"/>
    <w:rsid w:val="00FF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7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43B75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3B7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343B75"/>
    <w:pPr>
      <w:ind w:left="720"/>
    </w:pPr>
  </w:style>
  <w:style w:type="table" w:styleId="a4">
    <w:name w:val="Table Grid"/>
    <w:basedOn w:val="a1"/>
    <w:uiPriority w:val="59"/>
    <w:rsid w:val="00D87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6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1E60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7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3C523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3C523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rsid w:val="003C523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3C5231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8C11-33A7-42A0-9B5B-EFDE2282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СОШ№17</Company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Metkina</dc:creator>
  <cp:keywords/>
  <dc:description/>
  <cp:lastModifiedBy>Учитель</cp:lastModifiedBy>
  <cp:revision>83</cp:revision>
  <cp:lastPrinted>2019-09-16T11:42:00Z</cp:lastPrinted>
  <dcterms:created xsi:type="dcterms:W3CDTF">2014-10-27T12:36:00Z</dcterms:created>
  <dcterms:modified xsi:type="dcterms:W3CDTF">2023-10-19T04:13:00Z</dcterms:modified>
</cp:coreProperties>
</file>