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EF" w:rsidRDefault="00EF14EF" w:rsidP="00EF1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B0D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Муниципальное </w:t>
      </w:r>
      <w:r w:rsidRPr="00DE1C64">
        <w:rPr>
          <w:rFonts w:ascii="Times New Roman" w:eastAsia="Times New Roman" w:hAnsi="Times New Roman" w:cs="Times New Roman"/>
          <w:sz w:val="36"/>
          <w:szCs w:val="36"/>
        </w:rPr>
        <w:t xml:space="preserve"> общеобразовательное учреждение  </w:t>
      </w:r>
    </w:p>
    <w:p w:rsidR="00CA2B0D" w:rsidRPr="00DE1C64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</w:t>
      </w:r>
      <w:r w:rsidRPr="00DE1C64">
        <w:rPr>
          <w:rFonts w:ascii="Times New Roman" w:eastAsia="Times New Roman" w:hAnsi="Times New Roman" w:cs="Times New Roman"/>
          <w:sz w:val="36"/>
          <w:szCs w:val="36"/>
        </w:rPr>
        <w:t>редн</w:t>
      </w:r>
      <w:r>
        <w:rPr>
          <w:rFonts w:ascii="Times New Roman" w:eastAsia="Times New Roman" w:hAnsi="Times New Roman" w:cs="Times New Roman"/>
          <w:sz w:val="36"/>
          <w:szCs w:val="36"/>
        </w:rPr>
        <w:t>яя общеобразовательная школа №17</w:t>
      </w:r>
      <w:r w:rsidRPr="00DE1C6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CA2B0D" w:rsidRPr="00DE1C64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E1C64">
        <w:rPr>
          <w:rFonts w:ascii="Times New Roman" w:eastAsia="Times New Roman" w:hAnsi="Times New Roman" w:cs="Times New Roman"/>
          <w:sz w:val="36"/>
          <w:szCs w:val="36"/>
        </w:rPr>
        <w:t>им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ени А.А. Герасимова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. Рыбинск</w:t>
      </w:r>
    </w:p>
    <w:p w:rsidR="00CA2B0D" w:rsidRPr="00DE1C64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240"/>
        <w:gridCol w:w="3142"/>
      </w:tblGrid>
      <w:tr w:rsidR="00CA2B0D" w:rsidRPr="00DE1C64" w:rsidTr="008001F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D" w:rsidRPr="00DE1C64" w:rsidRDefault="00CA2B0D" w:rsidP="008001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CA2B0D" w:rsidRPr="00DE1C64" w:rsidRDefault="00CA2B0D" w:rsidP="0080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</w:t>
            </w:r>
          </w:p>
          <w:p w:rsidR="00CA2B0D" w:rsidRPr="00DE1C64" w:rsidRDefault="00CA2B0D" w:rsidP="0080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        </w:t>
            </w:r>
          </w:p>
          <w:p w:rsidR="00CA2B0D" w:rsidRPr="00DE1C64" w:rsidRDefault="00CA2B0D" w:rsidP="0080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CA2B0D" w:rsidRPr="00DE1C64" w:rsidRDefault="00CA2B0D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27.08.2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                     </w:t>
            </w:r>
          </w:p>
          <w:p w:rsidR="00CA2B0D" w:rsidRPr="00DE1C64" w:rsidRDefault="00CA2B0D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CA2B0D" w:rsidRPr="00DE1C64" w:rsidRDefault="00CA2B0D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Макаренко</w:t>
            </w:r>
          </w:p>
          <w:p w:rsidR="00CA2B0D" w:rsidRPr="00DE1C64" w:rsidRDefault="00CA2B0D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D" w:rsidRPr="00DE1C64" w:rsidRDefault="00CA2B0D" w:rsidP="008001F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CA2B0D" w:rsidRPr="00DE1C64" w:rsidRDefault="00CA2B0D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педагогическогосовета</w:t>
            </w:r>
            <w:proofErr w:type="spellEnd"/>
          </w:p>
          <w:p w:rsidR="00CA2B0D" w:rsidRPr="00DE1C64" w:rsidRDefault="00CA2B0D" w:rsidP="0080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№17</w:t>
            </w:r>
          </w:p>
          <w:p w:rsidR="00CA2B0D" w:rsidRPr="00DE1C64" w:rsidRDefault="00CA2B0D" w:rsidP="0080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А.А. Герасимова</w:t>
            </w:r>
          </w:p>
          <w:p w:rsidR="00CA2B0D" w:rsidRPr="00DE1C64" w:rsidRDefault="00CA2B0D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30.08.2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2B0D" w:rsidRPr="00DE1C64" w:rsidRDefault="00CA2B0D" w:rsidP="0080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D" w:rsidRPr="00DE1C64" w:rsidRDefault="00CA2B0D" w:rsidP="008001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CA2B0D" w:rsidRPr="00DE1C64" w:rsidRDefault="00CA2B0D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A2B0D" w:rsidRPr="00DE1C64" w:rsidRDefault="00CA2B0D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Серебрякова</w:t>
            </w:r>
          </w:p>
          <w:p w:rsidR="00CA2B0D" w:rsidRPr="00DE1C64" w:rsidRDefault="00CA2B0D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B0D" w:rsidRPr="00DE1C64" w:rsidRDefault="00CA2B0D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CA2B0D" w:rsidRPr="00DE1C64" w:rsidRDefault="00CA2B0D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2B0D" w:rsidRPr="00DE1C64" w:rsidRDefault="00CA2B0D" w:rsidP="0080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A2B0D" w:rsidRPr="00DE1C64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A2B0D" w:rsidRPr="00DE1C64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A2B0D" w:rsidRPr="00DE1C64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A2B0D" w:rsidRPr="00DE1C64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A2B0D" w:rsidRPr="00DE1C64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A2B0D" w:rsidRPr="00DE1C64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A2B0D" w:rsidRDefault="00CA2B0D" w:rsidP="00CA2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A2B0D" w:rsidRDefault="00CA2B0D" w:rsidP="00CA2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CA2B0D" w:rsidRDefault="00CA2B0D" w:rsidP="00CA2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 и конструирование»</w:t>
      </w:r>
    </w:p>
    <w:p w:rsidR="00CA2B0D" w:rsidRPr="005C5ECF" w:rsidRDefault="00CA2B0D" w:rsidP="00CA2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5ECF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направление)</w:t>
      </w:r>
    </w:p>
    <w:p w:rsidR="00CA2B0D" w:rsidRDefault="00CA2B0D" w:rsidP="00CA2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A2B0D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A2B0D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A2B0D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A2B0D" w:rsidRPr="00DE1C64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A2B0D" w:rsidRPr="00DE1C64" w:rsidRDefault="00CA2B0D" w:rsidP="00CA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B0D" w:rsidRPr="00DE1C64" w:rsidRDefault="00CA2B0D" w:rsidP="00CA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B0D" w:rsidRPr="00DE1C64" w:rsidRDefault="00CA2B0D" w:rsidP="00EF1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B0D" w:rsidRPr="00DE1C64" w:rsidRDefault="00CA2B0D" w:rsidP="00CA2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1C64">
        <w:rPr>
          <w:rFonts w:ascii="Times New Roman" w:eastAsia="Times New Roman" w:hAnsi="Times New Roman" w:cs="Times New Roman"/>
          <w:sz w:val="28"/>
          <w:szCs w:val="28"/>
        </w:rPr>
        <w:t>Рабоча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программа разработана </w:t>
      </w:r>
    </w:p>
    <w:p w:rsidR="00CA2B0D" w:rsidRPr="00DE1C64" w:rsidRDefault="00CA2B0D" w:rsidP="00CA2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Киселевой Аллой Алексеевной</w:t>
      </w:r>
    </w:p>
    <w:p w:rsidR="00CA2B0D" w:rsidRPr="00DE1C64" w:rsidRDefault="00CA2B0D" w:rsidP="00CA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B0D" w:rsidRDefault="00CA2B0D" w:rsidP="00CA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B0D" w:rsidRDefault="00CA2B0D" w:rsidP="00CA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B0D" w:rsidRPr="00DE1C64" w:rsidRDefault="00CA2B0D" w:rsidP="00CA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B0D" w:rsidRPr="00DE1C64" w:rsidRDefault="00CA2B0D" w:rsidP="00CA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B0D" w:rsidRPr="00DE1C64" w:rsidRDefault="00CA2B0D" w:rsidP="00CA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83" w:rsidRPr="00CA2B0D" w:rsidRDefault="00CA2B0D" w:rsidP="00CA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г. Рыбинск</w:t>
      </w:r>
      <w:r w:rsidRPr="00DE1C64">
        <w:rPr>
          <w:rFonts w:ascii="Times New Roman" w:eastAsia="Times New Roman" w:hAnsi="Times New Roman" w:cs="Times New Roman"/>
          <w:sz w:val="32"/>
          <w:szCs w:val="32"/>
        </w:rPr>
        <w:t>, 202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2C5F83" w:rsidRPr="009D7C49" w:rsidRDefault="002C5F83" w:rsidP="009D7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0DC" w:rsidRDefault="00FE10DC" w:rsidP="00FE10D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образовательного процесса курса 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25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 и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left="3940" w:hanging="39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конструирование»</w:t>
      </w:r>
    </w:p>
    <w:p w:rsidR="00FE10DC" w:rsidRPr="00FE10DC" w:rsidRDefault="00FE10DC" w:rsidP="00FE10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основы целостного восприятия окружающего мира и универсальности математических способов его познания;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иному мнению и культуре;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навыки самоконтроля и самооценки результатов учебной деятельности на основе выделенных критериев её успешности;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положительное отношение к урокам математики, к обучению, к школе;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мотивы учебной деятельности и личностного смысла учения;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выполнять самостоятельную деятельность, осознание личной ответственности за её результат;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навыки сотрудничества </w:t>
      </w: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адекватной оценки результатов своей учебной деятельности на основе заданных критериев её успешности;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FE10DC" w:rsidRPr="00FE10DC" w:rsidRDefault="00FE10DC" w:rsidP="00FE10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РЕГУЛЯТИВНЫЕ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  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и сохранять цели и задачи учебной деятельности, искать и находить средства их достижения;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планировать, контролировать и оценивать учебные действия в соответствии с поставленной задачей и условиями её реализации;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ставить новые учебные задачи под руководством учителя;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находить несколько способов действий при решении учебной задачи, оценивать их и выбирать наиболее </w:t>
      </w:r>
      <w:proofErr w:type="gramStart"/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рациональный</w:t>
      </w:r>
      <w:proofErr w:type="gramEnd"/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ПОЗНАВАТЕЛЬНЫЕ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владеть базовыми предметными понятиями (число, величина, геометрическая фигура) и </w:t>
      </w:r>
      <w:proofErr w:type="spell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способы решения проблем творческого и поискового характера;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 навыками смыслового чтения текстов математического содержания в соответствии с поставленными целями и задачами;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</w:t>
      </w: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графические изображения, модели геометрических фигур, готовить своё выступление и выступать с аудио- и </w:t>
      </w:r>
      <w:proofErr w:type="spell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видеосопровождением</w:t>
      </w:r>
      <w:proofErr w:type="spell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устанавливать причинно-следственные связи между объектами и явлениями, проводить аналогии, делать обобщения;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осуществлять расширенный поиск информации в различных источниках;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составлять, записывать и выполнять инструкции (простой алгоритм), план поиска информации;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распознавать одну и ту же информацию, представленную в разной форме (таблицы и диаграммы);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планировать несложные исследования, собирать и представлять полученную информацию с помощью таблиц и диаграмм;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КОММУНИКАТИВНЫЕ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речевое высказывание в устной форме, использовать математическую терминологию;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аргументированно, с использованием математической терминологии и математических знаний отстаивать свою позицию;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сотрудничать </w:t>
      </w: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конструктивно разрешать конфликты посредством учёта интересов сторон и сотрудничества.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обмениваться информацией с одноклассниками, работающими в одной группе;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обосновывать свою позицию и соотносить её с позицией одноклассников, работающих в одной группе.  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ПРОСТРАНСТВЕННЫЕ ОТНОШЕНИЯ. ГЕОМЕТРИЧЕСКИЕ ФИГУРЫ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взаимное расположение предметов на плоскости и в пространстве;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</w:r>
      <w:proofErr w:type="gramEnd"/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построение геометрических фигур (отрезок, квадрат, прямоугольник) по указанным данным с помощью линейки, угольника;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свойства прямоугольника и квадрата для решения задач;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 называть геометрические тела (куб, шар);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реальные объекты с моделями геометрических фигур.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ГЕОМЕТРИЧЕСКИЕ ВЕЛИЧИНЫ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измерять длину отрезка;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вычислять периметр треугольника, прямоугольника и квадрата, площадь прямоугольника и квадрата;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размеры геометрических объектов, расстояния приближённо (на глаз).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распознавать, различать и называть геометрические тела: прямоугольный параллелепипед, пирамиду, цилиндр, конус;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вычислять периметр многоугольника;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находить площадь прямоугольного треугольника;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находить площади фигур путём их разбиения на прямоугольники (квадраты) и прямоугольные треугольники.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2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прямоугольных параллелепипедов с использованием развёрток и каркасной модели из кусков проволоки.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2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куба с использованием развёрток и каркасной модели из счётных палочек.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2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по чертежу модели объектов.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2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чертёж прямоугольного параллелепипеда, заданный в трёх проекциях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2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чертёж куба, заданный в трёх проекциях.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2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по чертежу модели объектов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2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практическими и графическими способами оси симметрии в фигурах.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2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окружающей действительности предметы цилиндрической формы.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2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по чертежу модели объектов, имеющих цилиндрическую форму.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2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группе: распределение объектов для изготовления, составления композиции.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2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и строить столбчатые диаграммы.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С ИНФОРМАЦИЕЙ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несложные готовые таблицы;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заполнять несложные готовые таблицы;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несложные готовые столбчатые диаграммы.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достраивать несложную готовую столбчатую диаграмму;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сравнивать и обобщать информацию, представленную в строках и столбцах несложных таблиц и диаграмм;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E1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понимать простейшие выражения, содержащие логические связки и слова («… и …», «если …, то …», «верно/неверно, что …», «каждый», «все», «некоторые», «не»).</w:t>
      </w:r>
      <w:proofErr w:type="gramEnd"/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Геометрическая составляющая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Точка. Линия. Линии прямые и кривые. Линии замкнутые и незамкнутые. Прямая линия. Свойства </w:t>
      </w: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Отрезок. Деление отрезка пополам. Луч. Взаимное расположение отрезков на плоскости и в пространстве. Геометрическая сумма и разность двух отрезков. Угол. Виды углов: прямой, острый, тупой, развёрнутый. Ломаная. Вершины, звенья ломаной. Длина </w:t>
      </w: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Многоугольник — </w:t>
      </w: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замкнутая</w:t>
      </w:r>
      <w:proofErr w:type="gram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ломаная. Углы, вершины, стороны многоугольника. Виды многоугольников: треугольник, четырёхугольник, пятиугольник и т. д. Периметр многоугольника. </w:t>
      </w: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по соотношению сторон: разносторонний, равнобедренный (равносторонний); по углам: прямоугольный, остроугольный, тупоугольный.</w:t>
      </w:r>
      <w:proofErr w:type="gram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Построение треугольника по трём сторонам с использованием циркуля и </w:t>
      </w:r>
      <w:proofErr w:type="spell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неоцифрованной</w:t>
      </w:r>
      <w:proofErr w:type="spell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линейки. Прямоугольник. Квадрат. Диагонали прямоугольника (квадрата) и их свойства. Построение прямоугольника (квадрата) с использованием свойств его диагоналей. Периметр многоугольника. Площадь </w:t>
      </w: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угольника</w:t>
      </w:r>
      <w:proofErr w:type="gram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(квадрата), площадь прямоугольного треугольника. Обозначение геометрических фигур буквами.    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Окружность. Круг. Центр, радиус, диаметр окружности (круга). Взаимное расположение прямоугольника (квадрата) и окружности. Прямоугольник, вписанный в окружность; окружность, описанная около прямоугольника (квадрата). Вписанный в окружность треугольник. Деление окружности на 2, 4, 8 равных частей. Деление окружности на 3, 6, 12 равных частей. Взаимное расположение окружностей на плоскости. Кольцо.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Прямоугольный параллелепипед. Грани, рёбра, вершины прямоугольного параллелепипеда. Свойства граней и рёбер прямоугольного параллелепипеда. Развёртка прямоугольного параллелепипеда. Куб. Грани, рёбра, вершины куба. Развёртка куба. Изображение прямоугольного параллелепипеда (куба) в трёх проекциях. Треугольная пирамида. Грани, рёбра, вершины треугольной пирамиды. Прямой круговой цилиндр. Шар. Сфера.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Осевая симметрия. Фигуры, имеющие одну, </w:t>
      </w: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и более осей</w:t>
      </w:r>
      <w:proofErr w:type="gram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симметрии.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Виды бумаги. Основные приёмы обработки бумаги: сгибание, складывание, разметка по шаблону, разрезание ножницами, соединение деталей из бумаги с использованием клея. Разметка бумаги по шаблону. Конструирование из полосок бумаги разной длины моделей «Самолёт», «Песочница». Изготовление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использованием различных многоугольников. Изготовление набора «Геометрическая мозаика» с последующим его использованием для конструирования различных геометрических фигур, бордюров, сюжетных картин. Знакомство с техникой «Оригами» и изготовление изделий с использованием этой техники.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Чертёж. Линии на чертеже: основная (изображение видимого контура), сплошная тонкая (размерная и выносная), штрихпунктирная (обозначение линий сгиба). Чтение чертежа, изготовление аппликаций и изделий по чертежу.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Технологический рисунок. Изготовление аппликаций по технологическому рисунку. Технологическая карта. Изготовление изделий по технологической карте.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«Конструктор»: название и назначение деталей, способы их крепления: простое, жёсткое, внахлёстку двумя болтами, шарнирное; рабочие инструменты.</w:t>
      </w:r>
      <w:proofErr w:type="gram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Сборка из деталей «Конструктора» различных моделей геометрических фигур и изделий.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Развёртка. Модель прямоугольного параллелепипеда, куба, треугольной пирамиды, цилиндра, шара и моделей объектов, имеющих форму названных многогранников. Изготовление игр геометрического содержания «</w:t>
      </w:r>
      <w:proofErr w:type="spell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Пентамино</w:t>
      </w:r>
      <w:proofErr w:type="spell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E10DC" w:rsidRPr="00FE10DC" w:rsidRDefault="00FE10DC" w:rsidP="00FE1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Изготовление фигур, имеющих заданное количество осей симметрии.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firstLine="2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методами</w:t>
      </w: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являются:</w:t>
      </w:r>
    </w:p>
    <w:p w:rsidR="00FE10DC" w:rsidRPr="00FE10DC" w:rsidRDefault="00FE10DC" w:rsidP="00FE10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- поисковый;</w:t>
      </w:r>
    </w:p>
    <w:p w:rsidR="00FE10DC" w:rsidRPr="00FE10DC" w:rsidRDefault="00FE10DC" w:rsidP="00FE10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исследовательский;</w:t>
      </w:r>
    </w:p>
    <w:p w:rsidR="00FE10DC" w:rsidRPr="00FE10DC" w:rsidRDefault="00FE10DC" w:rsidP="00FE10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3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творческий;</w:t>
      </w:r>
    </w:p>
    <w:p w:rsidR="00FE10DC" w:rsidRPr="00FE10DC" w:rsidRDefault="00FE10DC" w:rsidP="00FE10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3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left="260" w:hanging="2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деятельности </w:t>
      </w:r>
      <w:proofErr w:type="gramStart"/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E10DC" w:rsidRPr="00FE10DC" w:rsidRDefault="00FE10DC" w:rsidP="00FE10DC">
      <w:pPr>
        <w:shd w:val="clear" w:color="auto" w:fill="FFFFFF"/>
        <w:spacing w:after="0" w:line="240" w:lineRule="auto"/>
        <w:ind w:left="260" w:firstLine="8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lang w:eastAsia="ru-RU"/>
        </w:rPr>
        <w:t>Учебный процесс предполагает фронтальную и индивидуальную работу, в группе, паре, самостоятельную, практическую измерительную и чертёжную работу. </w:t>
      </w: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</w:t>
      </w:r>
      <w:r w:rsidRPr="00FE10D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работы, фронтальный и индивидуальный опрос, повторительно-обобщающие занятия, выставки работ, презентации проектов и т.д.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left="260" w:hanging="2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</w:t>
      </w:r>
    </w:p>
    <w:p w:rsidR="00FE10DC" w:rsidRPr="00FE10DC" w:rsidRDefault="00FE10DC" w:rsidP="00FE10D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– ориентированное обучение,</w:t>
      </w:r>
    </w:p>
    <w:p w:rsidR="00FE10DC" w:rsidRPr="00FE10DC" w:rsidRDefault="00FE10DC" w:rsidP="00FE10D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сотрудничества,</w:t>
      </w:r>
    </w:p>
    <w:p w:rsidR="00FE10DC" w:rsidRPr="00FE10DC" w:rsidRDefault="00FE10DC" w:rsidP="00FE10D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технология,</w:t>
      </w:r>
    </w:p>
    <w:p w:rsidR="00FE10DC" w:rsidRPr="00FE10DC" w:rsidRDefault="00FE10DC" w:rsidP="00FE10D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обучение,</w:t>
      </w:r>
    </w:p>
    <w:p w:rsidR="00FE10DC" w:rsidRPr="00FE10DC" w:rsidRDefault="00FE10DC" w:rsidP="00FE10D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традиционного обучения,</w:t>
      </w:r>
    </w:p>
    <w:p w:rsidR="00FE10DC" w:rsidRPr="00FE10DC" w:rsidRDefault="00FE10DC" w:rsidP="00FE10D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построенные на основе объяснительно-иллюстративного способа обучения.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47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47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курсу «Математика и конструирование»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right="-47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класс 2022-2023 </w:t>
      </w: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tbl>
      <w:tblPr>
        <w:tblW w:w="12225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4710"/>
        <w:gridCol w:w="2228"/>
        <w:gridCol w:w="4681"/>
      </w:tblGrid>
      <w:tr w:rsidR="00FE10DC" w:rsidRPr="00FE10DC" w:rsidTr="009F5B93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4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E10DC" w:rsidRPr="00FE10DC" w:rsidTr="009F5B9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0DC" w:rsidRPr="00FE10DC" w:rsidRDefault="00FE10DC" w:rsidP="00FE10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0DC" w:rsidRPr="00FE10DC" w:rsidRDefault="00FE10DC" w:rsidP="00FE10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2857B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2857B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Электронные ресурсы</w:t>
            </w:r>
          </w:p>
        </w:tc>
      </w:tr>
      <w:tr w:rsidR="00FE10DC" w:rsidRPr="00EF14EF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2857B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85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работа. </w:t>
            </w:r>
            <w:r w:rsidRPr="0028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</w:t>
            </w: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прямоугольного параллелепипеда (куба) в трёх проекциях.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F0E" w:rsidRPr="007A6F0E" w:rsidRDefault="007A6F0E" w:rsidP="007A6F0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6F0E"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  <w:t>https://gdzguru.com/reshebni</w:t>
            </w:r>
            <w:r w:rsidRPr="007A6F0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hyperlink r:id="rId6" w:tgtFrame="_blank" w:history="1">
              <w:r w:rsidRPr="007A6F0E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gdzguru.com</w:t>
              </w:r>
              <w:r w:rsidRPr="007A6F0E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Pr="007A6F0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Математика</w:t>
              </w:r>
              <w:r w:rsidRPr="007A6F0E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Pr="007A6F0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конструирование Волкова</w:t>
              </w:r>
            </w:hyperlink>
          </w:p>
          <w:p w:rsidR="00FE10DC" w:rsidRPr="007A6F0E" w:rsidRDefault="007A6F0E" w:rsidP="007A6F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  <w:r w:rsidRPr="007A6F0E"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  <w:t xml:space="preserve"> </w:t>
            </w:r>
            <w:proofErr w:type="spellStart"/>
            <w:r w:rsidRPr="007A6F0E"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  <w:t>ki</w:t>
            </w:r>
            <w:proofErr w:type="spellEnd"/>
            <w:r w:rsidRPr="007A6F0E"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  <w:t>/4-klass/</w:t>
            </w:r>
            <w:proofErr w:type="spellStart"/>
            <w:r w:rsidRPr="007A6F0E"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  <w:t>matematika</w:t>
            </w:r>
            <w:proofErr w:type="spellEnd"/>
            <w:r w:rsidRPr="007A6F0E"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  <w:t>/</w:t>
            </w:r>
            <w:proofErr w:type="spellStart"/>
            <w:r w:rsidRPr="007A6F0E"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  <w:t>konstruirovanie-volkova</w:t>
            </w:r>
            <w:proofErr w:type="spellEnd"/>
            <w:r w:rsidRPr="007A6F0E"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  <w:t>/</w:t>
            </w: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прямоугольного параллелепипеда: грани, рёбра, вершины.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Default="002857B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Практическая работа.</w:t>
            </w:r>
          </w:p>
          <w:p w:rsidR="002857BC" w:rsidRDefault="002857B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овторительно-обобщающие занятия. </w:t>
            </w:r>
          </w:p>
          <w:p w:rsidR="002857BC" w:rsidRDefault="002857B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Грани, рёбра, вершины прямоугольного параллелепипеда. </w:t>
            </w: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граней и рёбер прямоугольного параллелепипеда.</w:t>
            </w:r>
          </w:p>
          <w:p w:rsidR="002857BC" w:rsidRDefault="002857B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857BC" w:rsidRPr="00FE10DC" w:rsidRDefault="002857BC" w:rsidP="002857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F0E" w:rsidRPr="007A6F0E" w:rsidRDefault="003E00C4" w:rsidP="007A6F0E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7" w:tgtFrame="_blank" w:history="1">
              <w:proofErr w:type="spellStart"/>
              <w:r w:rsidR="007A6F0E" w:rsidRPr="007A6F0E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gdz.ru</w:t>
              </w:r>
              <w:proofErr w:type="spellEnd"/>
              <w:r w:rsidR="007A6F0E" w:rsidRPr="007A6F0E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7A6F0E" w:rsidRPr="007A6F0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Математика</w:t>
              </w:r>
              <w:r w:rsidR="007A6F0E" w:rsidRPr="007A6F0E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7A6F0E" w:rsidRPr="007A6F0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конструирование Волкова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EF14EF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Развёртка прямоугольного параллелепипеда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57BC" w:rsidRDefault="002857BC" w:rsidP="002857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Развёртка прямоугольного параллелепипеда.</w:t>
            </w:r>
          </w:p>
          <w:p w:rsidR="00FE10DC" w:rsidRPr="002857BC" w:rsidRDefault="002857BC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проектов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7A6F0E" w:rsidRDefault="003E00C4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  <w:hyperlink r:id="rId8" w:tgtFrame="_blank" w:history="1">
              <w:r w:rsidR="007A6F0E" w:rsidRPr="007A6F0E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u w:val="none"/>
                  <w:shd w:val="clear" w:color="auto" w:fill="FFFFFF"/>
                  <w:lang w:val="en-US"/>
                </w:rPr>
                <w:t>fizikadlyvas.net</w:t>
              </w:r>
              <w:r w:rsidR="007A6F0E" w:rsidRPr="007A6F0E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7A6F0E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…i-konstruirovanie-4…</w:t>
              </w:r>
              <w:proofErr w:type="spellStart"/>
              <w:r w:rsidR="007A6F0E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volkova</w:t>
              </w:r>
              <w:proofErr w:type="spellEnd"/>
              <w:r w:rsidR="007A6F0E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-s-</w:t>
              </w:r>
              <w:proofErr w:type="spellStart"/>
              <w:r w:rsidR="007A6F0E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i</w:t>
              </w:r>
              <w:proofErr w:type="spellEnd"/>
              <w:r w:rsidR="007A6F0E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…</w:t>
              </w:r>
            </w:hyperlink>
          </w:p>
        </w:tc>
      </w:tr>
      <w:tr w:rsidR="00FE10DC" w:rsidRPr="00EF14EF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модели прямоугольного параллелепипеда из развёртки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2857B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7A6F0E" w:rsidRDefault="003E00C4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  <w:hyperlink r:id="rId9" w:tgtFrame="_blank" w:history="1">
              <w:r w:rsidR="007A6F0E" w:rsidRPr="007A6F0E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u w:val="none"/>
                  <w:shd w:val="clear" w:color="auto" w:fill="FFFFFF"/>
                  <w:lang w:val="en-US"/>
                </w:rPr>
                <w:t>fizikadlyvas.net</w:t>
              </w:r>
              <w:r w:rsidR="007A6F0E" w:rsidRPr="007A6F0E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7A6F0E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…i-konstruirovanie-4…</w:t>
              </w:r>
              <w:proofErr w:type="spellStart"/>
              <w:r w:rsidR="007A6F0E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volkova</w:t>
              </w:r>
              <w:proofErr w:type="spellEnd"/>
              <w:r w:rsidR="007A6F0E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-s-</w:t>
              </w:r>
              <w:proofErr w:type="spellStart"/>
              <w:r w:rsidR="007A6F0E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i</w:t>
              </w:r>
              <w:proofErr w:type="spellEnd"/>
              <w:r w:rsidR="007A6F0E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…</w:t>
              </w:r>
            </w:hyperlink>
          </w:p>
        </w:tc>
      </w:tr>
      <w:tr w:rsidR="00FE10DC" w:rsidRPr="00EF14EF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каркасной модели прямоугольного параллелепипеда из кусков проволоки.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B93" w:rsidRDefault="009F5B93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FE10DC" w:rsidRPr="00FE10DC" w:rsidRDefault="009F5B93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9D7C49" w:rsidRDefault="003E00C4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  <w:hyperlink r:id="rId10" w:tgtFrame="_blank" w:history="1">
              <w:r w:rsidR="009D7C49" w:rsidRPr="007A6F0E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u w:val="none"/>
                  <w:shd w:val="clear" w:color="auto" w:fill="FFFFFF"/>
                  <w:lang w:val="en-US"/>
                </w:rPr>
                <w:t>fizikadlyvas.net</w:t>
              </w:r>
              <w:r w:rsidR="009D7C49" w:rsidRPr="007A6F0E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9D7C49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…i-konstruirovanie-4…</w:t>
              </w:r>
              <w:proofErr w:type="spellStart"/>
              <w:r w:rsidR="009D7C49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volkova</w:t>
              </w:r>
              <w:proofErr w:type="spellEnd"/>
              <w:r w:rsidR="009D7C49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-s-</w:t>
              </w:r>
              <w:proofErr w:type="spellStart"/>
              <w:r w:rsidR="009D7C49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i</w:t>
              </w:r>
              <w:proofErr w:type="spellEnd"/>
              <w:r w:rsidR="009D7C49" w:rsidRPr="007A6F0E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  <w:lang w:val="en-US"/>
                </w:rPr>
                <w:t>…</w:t>
              </w:r>
            </w:hyperlink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Элементы куба: грани, рёбра, вершины. Развёртка куба.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9F5B93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Грани, рёбра, вершины куба.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F0E" w:rsidRPr="007A6F0E" w:rsidRDefault="003E00C4" w:rsidP="007A6F0E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tgtFrame="_blank" w:history="1">
              <w:r w:rsidR="007A6F0E" w:rsidRPr="007A6F0E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znayka.win</w:t>
              </w:r>
              <w:r w:rsidR="007A6F0E" w:rsidRPr="007A6F0E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7A6F0E" w:rsidRPr="007A6F0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Учебники</w:t>
              </w:r>
              <w:r w:rsidR="007A6F0E" w:rsidRPr="007A6F0E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7A6F0E" w:rsidRPr="007A6F0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4 класс</w:t>
              </w:r>
              <w:r w:rsidR="007A6F0E" w:rsidRPr="007A6F0E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7A6F0E" w:rsidRPr="007A6F0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…konstruirovanie-4-klass…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Элементы куба: грани, рёбра, вершины. Развёртка куба.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9F5B93" w:rsidRDefault="009F5B93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  <w:p w:rsidR="009F5B93" w:rsidRPr="00FE10DC" w:rsidRDefault="009F5B93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F5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2" w:tgtFrame="_blank" w:history="1"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znayka.win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Учебники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4 класс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…konstruirovanie-4-klass…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куба с использованием развёртки и каркасной модели из счётных палочек.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4160B4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 деталей «Конструктора»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3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infourok.ru</w:t>
              </w:r>
              <w:proofErr w:type="spellEnd"/>
              <w:proofErr w:type="gramStart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Д</w:t>
              </w:r>
              <w:proofErr w:type="gram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ругое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модели куба  из трёх полосок, каждая из которых разделена на 5 равных квадратов.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9F5B93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полосок бумаги разной длины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4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infourok.ru</w:t>
              </w:r>
              <w:proofErr w:type="spellEnd"/>
              <w:proofErr w:type="gramStart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Д</w:t>
              </w:r>
              <w:proofErr w:type="gram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ругое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«Изготовление модели платяного шкафа по приведённому чертежу».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Default="009F5B93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чертежа</w:t>
            </w:r>
          </w:p>
          <w:p w:rsidR="009F5B93" w:rsidRPr="00FE10DC" w:rsidRDefault="009F5B93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5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infourok.ru</w:t>
              </w:r>
              <w:proofErr w:type="spellEnd"/>
              <w:proofErr w:type="gramStart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Д</w:t>
              </w:r>
              <w:proofErr w:type="gram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ругое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прямоугольного параллелепипеда на чертеже в трёх проекциях.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9F5B93" w:rsidRDefault="009F5B93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овторительно-обобщающие занятия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6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gdzkote.ru</w:t>
              </w:r>
              <w:proofErr w:type="spellEnd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4 класс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Математика 4 класс</w:t>
              </w:r>
            </w:hyperlink>
          </w:p>
          <w:p w:rsidR="00FE10DC" w:rsidRPr="00FE10DC" w:rsidRDefault="00FE10DC" w:rsidP="009D7C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Default="00FE10DC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чертежа прямоугольного параллелепипеда в трёх проекциях.</w:t>
            </w:r>
          </w:p>
          <w:p w:rsidR="007A6F21" w:rsidRPr="00FE10DC" w:rsidRDefault="007A6F21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набора «Геометрическая мозаика»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9F5B93" w:rsidRDefault="009F5B93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9F5B93" w:rsidRPr="009F5B93" w:rsidRDefault="009F5B93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чертежом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7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gdzkote.ru</w:t>
              </w:r>
              <w:proofErr w:type="spellEnd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4 класс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Математика 4 класс</w:t>
              </w:r>
            </w:hyperlink>
          </w:p>
          <w:p w:rsidR="00FE10DC" w:rsidRPr="00FE10DC" w:rsidRDefault="00FE10DC" w:rsidP="009D7C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rPr>
          <w:trHeight w:val="8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Default="00FE10DC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чертежа прямоугольного параллелепипеда в трёх проекциях.</w:t>
            </w:r>
          </w:p>
          <w:p w:rsidR="007A6F21" w:rsidRPr="00FE10DC" w:rsidRDefault="007A6F21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аппликаций с использованием различных многоугольников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9F5B93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фронтальная и индивидуальная работа </w:t>
            </w:r>
            <w:r w:rsidRPr="00FE1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группе, паре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8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gdzkote.ru</w:t>
              </w:r>
              <w:proofErr w:type="spellEnd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4 класс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Математика 4 класс</w:t>
              </w:r>
            </w:hyperlink>
          </w:p>
          <w:p w:rsidR="00FE10DC" w:rsidRPr="00FE10DC" w:rsidRDefault="00FE10DC" w:rsidP="009D7C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EF14EF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чертежа и рисунка прямоугольного параллелепипеда.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9F5B93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фронтальная и индивидуальная работа </w:t>
            </w:r>
            <w:r w:rsidRPr="00FE1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группе, паре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hyperlink r:id="rId19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val="en-US" w:eastAsia="ru-RU"/>
                </w:rPr>
                <w:t>gdz.rodeo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val="en-US"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gdz</w:t>
              </w:r>
              <w:proofErr w:type="spell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/4-klass/</w:t>
              </w:r>
              <w:proofErr w:type="spellStart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matematika</w:t>
              </w:r>
              <w:proofErr w:type="spell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/volkova-159/</w:t>
              </w:r>
            </w:hyperlink>
          </w:p>
          <w:p w:rsidR="00FE10DC" w:rsidRPr="009D7C49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</w:tr>
      <w:tr w:rsidR="00FE10DC" w:rsidRPr="00EF14EF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чертежа и рисунка прямоугольного параллелепипеда.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4160B4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повторительно-обобщающее занятие, выставка </w:t>
            </w: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hyperlink r:id="rId20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val="en-US" w:eastAsia="ru-RU"/>
                </w:rPr>
                <w:t>gdz.rodeo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val="en-US"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gdz</w:t>
              </w:r>
              <w:proofErr w:type="spell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/4-klass/</w:t>
              </w:r>
              <w:proofErr w:type="spellStart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matematika</w:t>
              </w:r>
              <w:proofErr w:type="spell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/volkova-159/</w:t>
              </w:r>
            </w:hyperlink>
          </w:p>
          <w:p w:rsidR="00FE10DC" w:rsidRPr="009D7C49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куба в трёх проекциях.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4160B4" w:rsidRDefault="004160B4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3E00C4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hyperlink r:id="rId21" w:tgtFrame="_blank" w:history="1">
              <w:r w:rsidR="009D7C49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u w:val="none"/>
                  <w:shd w:val="clear" w:color="auto" w:fill="FFFFFF"/>
                </w:rPr>
                <w:t>yagdz.com</w:t>
              </w:r>
              <w:r w:rsidR="009D7C49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9D7C49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>Математика</w:t>
              </w:r>
              <w:r w:rsidR="009D7C49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9D7C49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>ГДЗ по математике 4 класс рабочая тетрадь</w:t>
              </w:r>
              <w:proofErr w:type="gramStart"/>
              <w:r w:rsidR="009D7C49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 xml:space="preserve"> В</w:t>
              </w:r>
              <w:proofErr w:type="gramEnd"/>
              <w:r w:rsidR="009D7C49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>о</w:t>
              </w:r>
            </w:hyperlink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7A6F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чертежа куба в трёх проекциях, соотнесение чертежа и рисунка куба.</w:t>
            </w:r>
            <w:r w:rsidR="007A6F0E"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из полосок бумаги разной длины моделей «Песочница».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4160B4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работа в группах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3E00C4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hyperlink r:id="rId22" w:tgtFrame="_blank" w:history="1">
              <w:r w:rsidR="009D7C49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u w:val="none"/>
                  <w:shd w:val="clear" w:color="auto" w:fill="FFFFFF"/>
                </w:rPr>
                <w:t>yagdz.com</w:t>
              </w:r>
              <w:r w:rsidR="009D7C49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9D7C49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>Математика</w:t>
              </w:r>
              <w:r w:rsidR="009D7C49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9D7C49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>ГДЗ по математике 4 класс рабочая тетрадь</w:t>
              </w:r>
              <w:proofErr w:type="gramStart"/>
              <w:r w:rsidR="009D7C49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 xml:space="preserve"> В</w:t>
              </w:r>
              <w:proofErr w:type="gramEnd"/>
              <w:r w:rsidR="009D7C49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>о</w:t>
              </w:r>
            </w:hyperlink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7A6F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чертежа куба в трёх проекциях, соотнесение чертежа и рисунка куба.</w:t>
            </w:r>
            <w:r w:rsidR="007A6F0E"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из полосок бумаги разной длины моделей «Самолёт»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0B4" w:rsidRPr="00FE10DC" w:rsidRDefault="004160B4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Сборка из деталей «Конструктора» 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3E00C4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hyperlink r:id="rId23" w:tgtFrame="_blank" w:history="1">
              <w:r w:rsidR="009D7C49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u w:val="none"/>
                  <w:shd w:val="clear" w:color="auto" w:fill="FFFFFF"/>
                </w:rPr>
                <w:t>yagdz.com</w:t>
              </w:r>
              <w:r w:rsidR="009D7C49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9D7C49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>Математика</w:t>
              </w:r>
              <w:r w:rsidR="009D7C49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9D7C49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>ГДЗ по математике 4 класс рабочая тетрадь</w:t>
              </w:r>
              <w:proofErr w:type="gramStart"/>
              <w:r w:rsidR="009D7C49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 xml:space="preserve"> В</w:t>
              </w:r>
              <w:proofErr w:type="gramEnd"/>
              <w:r w:rsidR="009D7C49">
                <w:rPr>
                  <w:rStyle w:val="a3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>о</w:t>
              </w:r>
            </w:hyperlink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«Изготовление по чертежу модели гаража», имеющего форму прямоугольного параллелепипеда.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4160B4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 деталей «Конструктора»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4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gdzkote.ru</w:t>
              </w:r>
              <w:proofErr w:type="spellEnd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Математика 4 класс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Волкова проверочные работы 4 класс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C3557E">
        <w:trPr>
          <w:trHeight w:val="72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симметрия. Выделение фигур, имеющих и не имеющих оси симметрии.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Default="00C3557E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Фигуры, имеющие одну, </w:t>
            </w:r>
            <w:proofErr w:type="gramStart"/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и более осей</w:t>
            </w:r>
            <w:proofErr w:type="gramEnd"/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симметрии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557E" w:rsidRPr="00FE10DC" w:rsidRDefault="00C3557E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5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gdzkote.ru</w:t>
              </w:r>
              <w:proofErr w:type="spellEnd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Математика 4 класс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Волкова проверочные работы 4 класс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симметрия. Выделение фигур, имеющих и не имеющих оси симметрии.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Default="00C3557E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Фигуры, имеющие одну, </w:t>
            </w:r>
            <w:proofErr w:type="gramStart"/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и более осей</w:t>
            </w:r>
            <w:proofErr w:type="gramEnd"/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симметрии</w:t>
            </w:r>
          </w:p>
          <w:p w:rsidR="00C3557E" w:rsidRPr="00FE10DC" w:rsidRDefault="00C3557E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6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gdzkote.ru</w:t>
              </w:r>
              <w:proofErr w:type="spellEnd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Математика 4 класс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Волкова проверочные работы 4 класс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симметрия. Выделение фигур, имеющих и не имеющих оси симметрии.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57E" w:rsidRDefault="00C3557E" w:rsidP="00C355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Фигуры, имеющие одну, </w:t>
            </w:r>
            <w:proofErr w:type="gramStart"/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и более осей</w:t>
            </w:r>
            <w:proofErr w:type="gramEnd"/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симметрии</w:t>
            </w:r>
          </w:p>
          <w:p w:rsidR="00FE10DC" w:rsidRPr="00FE10DC" w:rsidRDefault="00C3557E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по технологической карте.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7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gdzkote.ru</w:t>
              </w:r>
              <w:proofErr w:type="spellEnd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Математика 4 класс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Волкова проверочные работы 4 класс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симметрия. Выделение фигур, имеющих и не имеющих оси симметрии.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7A6F21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фигур, имеющих заданное количество осей симметрии.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8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gdzkote.ru</w:t>
              </w:r>
              <w:proofErr w:type="spellEnd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Математика 4 класс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Волкова проверочные работы 4 класс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геометрического материала.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7A6F21" w:rsidP="007A6F2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 геометрического содержания «</w:t>
            </w:r>
            <w:proofErr w:type="spellStart"/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9" w:tgtFrame="_blank" w:history="1"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analogi.net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Детям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Игрушки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геометрического материала.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7A6F21" w:rsidP="007A6F2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 геометрического содержания «Пентамино».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0" w:tgtFrame="_blank" w:history="1"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analogi.net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Детям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Игрушки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геометрического материала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7A6F21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 деталей «Конструктора» различных моделей геометрических фигур и изделий.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pacing w:after="0" w:line="360" w:lineRule="atLeast"/>
              <w:ind w:left="-150" w:right="-30"/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</w:pPr>
            <w:r w:rsidRPr="009D7C49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="009D7C49" w:rsidRPr="009D7C49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"https://infourok.ru/podborka-shem-dlya-igri-tangram-1925726.html" \t "_blank" </w:instrText>
            </w:r>
            <w:r w:rsidRPr="009D7C49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9D7C49" w:rsidRPr="009D7C49" w:rsidRDefault="003E00C4" w:rsidP="009D7C49">
            <w:pPr>
              <w:shd w:val="clear" w:color="auto" w:fill="FFFFFF"/>
              <w:spacing w:after="0" w:line="255" w:lineRule="atLeast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1" w:tgtFrame="_blank" w:history="1"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infourok.ru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Другое</w:t>
              </w:r>
            </w:hyperlink>
          </w:p>
          <w:p w:rsidR="009D7C49" w:rsidRPr="009D7C49" w:rsidRDefault="009D7C49" w:rsidP="009D7C49">
            <w:pPr>
              <w:spacing w:after="0"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D7C49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br/>
            </w:r>
          </w:p>
          <w:p w:rsidR="009D7C49" w:rsidRPr="009D7C49" w:rsidRDefault="003E00C4" w:rsidP="009D7C49">
            <w:pPr>
              <w:spacing w:after="0" w:line="360" w:lineRule="atLeas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D7C49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  <w:p w:rsidR="00FE10DC" w:rsidRPr="00FE10DC" w:rsidRDefault="00FE10DC" w:rsidP="009D7C49">
            <w:pPr>
              <w:shd w:val="clear" w:color="auto" w:fill="FFFFFF"/>
              <w:spacing w:after="0" w:line="255" w:lineRule="atLeast"/>
              <w:textAlignment w:val="top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7A6F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геометрического материала.</w:t>
            </w:r>
            <w:r w:rsidR="007A6F0E"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7A6F21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Сборка из деталей «Конструктора» </w:t>
            </w: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моделей геометрических фигур и изделий.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55" w:lineRule="atLeast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2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infourok.ru</w:t>
              </w:r>
              <w:proofErr w:type="spellEnd"/>
              <w:proofErr w:type="gramStart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</w:t>
              </w:r>
              <w:proofErr w:type="gram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ругое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EF14EF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цилиндре. Соотнесение цилиндра и предметов окружающей действительности, имеющих форму цилиндра. Изготовление модели цилиндра.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7A6F21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 Круг. Центр, радиус, диаметр окружности (круга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Практическая работа.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hyperlink r:id="rId33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val="en-US" w:eastAsia="ru-RU"/>
                </w:rPr>
                <w:t>trafaret-decor.ru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val="en-US"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skhemy-tangram</w:t>
              </w:r>
              <w:proofErr w:type="spell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…</w:t>
              </w:r>
              <w:proofErr w:type="spellStart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detey</w:t>
              </w:r>
              <w:proofErr w:type="spell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…</w:t>
              </w:r>
              <w:proofErr w:type="spellStart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raspechatat</w:t>
              </w:r>
              <w:proofErr w:type="spellEnd"/>
            </w:hyperlink>
          </w:p>
          <w:p w:rsidR="00FE10DC" w:rsidRPr="009D7C49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</w:tr>
      <w:tr w:rsidR="00FE10DC" w:rsidRPr="00EF14EF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 чертежу подставки под карандаши, имеющей форму цилиндра.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7A6F0E" w:rsidRDefault="007A6F21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hyperlink r:id="rId34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val="en-US" w:eastAsia="ru-RU"/>
                </w:rPr>
                <w:t>trafaret-decor.ru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val="en-US"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skhemy-tangram</w:t>
              </w:r>
              <w:proofErr w:type="spell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…</w:t>
              </w:r>
              <w:proofErr w:type="spellStart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detey</w:t>
              </w:r>
              <w:proofErr w:type="spell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…</w:t>
              </w:r>
              <w:proofErr w:type="spellStart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raspechatat</w:t>
              </w:r>
              <w:proofErr w:type="spellEnd"/>
            </w:hyperlink>
          </w:p>
          <w:p w:rsidR="00FE10DC" w:rsidRPr="009D7C49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шаром и сферой.</w:t>
            </w:r>
            <w:r w:rsidR="007A6F0E"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Деление окружности на 2, 4, 8 равных частей. Деление окружности на 3, 6, 12 равных частей.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7A6F0E" w:rsidRDefault="007A6F0E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Презентация. 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EF14EF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«Изготовление модели асфальтового катка».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7A6F0E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измерительная и чертёжная  работа</w:t>
            </w:r>
            <w:r w:rsidRPr="00FE1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hyperlink r:id="rId35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val="en-US" w:eastAsia="ru-RU"/>
                </w:rPr>
                <w:t>trafaret-decor.ru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val="en-US"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skhemy-tangram</w:t>
              </w:r>
              <w:proofErr w:type="spell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…</w:t>
              </w:r>
              <w:proofErr w:type="spellStart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detey</w:t>
              </w:r>
              <w:proofErr w:type="spellEnd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…</w:t>
              </w:r>
              <w:proofErr w:type="spellStart"/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raspechatat</w:t>
              </w:r>
              <w:proofErr w:type="spellEnd"/>
            </w:hyperlink>
          </w:p>
          <w:p w:rsidR="00FE10DC" w:rsidRPr="009D7C49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</w:tr>
      <w:tr w:rsidR="00FE10DC" w:rsidRPr="00EF14EF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набора «Монгольская игра».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7A6F0E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измерительная и чертёжная  работа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hyperlink r:id="rId36" w:tgtFrame="_blank" w:history="1"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val="en-US" w:eastAsia="ru-RU"/>
                </w:rPr>
                <w:t>nataliigromaster.blogspot.com</w:t>
              </w:r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val="en-US"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2015/12/blog-post_…</w:t>
              </w:r>
            </w:hyperlink>
          </w:p>
          <w:p w:rsidR="00FE10DC" w:rsidRPr="009D7C49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«Оригами» — «Лиса и журавль».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7A6F0E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7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schooldistance.ru</w:t>
              </w:r>
              <w:proofErr w:type="spellEnd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Полезно знать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E10DC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E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столбчатыми диаграммами. Чтение и построение столбчатых диаграмм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10DC" w:rsidRPr="00FE10DC" w:rsidRDefault="00FE10DC" w:rsidP="00FE1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C49" w:rsidRPr="009D7C49" w:rsidRDefault="003E00C4" w:rsidP="009D7C49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8" w:tgtFrame="_blank" w:history="1">
              <w:proofErr w:type="spellStart"/>
              <w:r w:rsidR="009D7C49" w:rsidRPr="009D7C4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schooldistance.ru</w:t>
              </w:r>
              <w:proofErr w:type="spellEnd"/>
              <w:r w:rsidR="009D7C49" w:rsidRPr="009D7C49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9D7C49" w:rsidRPr="009D7C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Полезно знать</w:t>
              </w:r>
            </w:hyperlink>
          </w:p>
          <w:p w:rsidR="00FE10DC" w:rsidRPr="00FE10DC" w:rsidRDefault="00FE10DC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5B93" w:rsidRPr="00FE10DC" w:rsidTr="009F5B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5B93" w:rsidRPr="00FE10DC" w:rsidRDefault="009F5B93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5B93" w:rsidRPr="00FE10DC" w:rsidRDefault="009F5B93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5B93" w:rsidRPr="00FE10DC" w:rsidRDefault="009F5B93" w:rsidP="00FE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5B93" w:rsidRPr="00FE10DC" w:rsidRDefault="009F5B93" w:rsidP="00FE1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E10DC" w:rsidRPr="00FE10DC" w:rsidRDefault="00FE10DC" w:rsidP="00FE1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И УЧЕБНО-МЕТОДИЧЕСКОЕ ОБЕСПЕЧЕНИЕ РАБОЧЕЙ ПРОГРАММЫ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left="260" w:hanging="260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Учебная литература, рекомендованная для </w:t>
      </w:r>
      <w:proofErr w:type="gramStart"/>
      <w:r w:rsidRPr="00FE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FE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left="260" w:hanging="260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С. И., Пчёлкина О. Л. Математика и конструирование: Пособие для учащихся 4 класса </w:t>
      </w: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четырёхлетней</w:t>
      </w:r>
      <w:proofErr w:type="gram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нач. </w:t>
      </w:r>
      <w:proofErr w:type="spell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2018.</w:t>
      </w:r>
    </w:p>
    <w:p w:rsidR="00FE10DC" w:rsidRPr="00FE10DC" w:rsidRDefault="00FE10DC" w:rsidP="00FE10DC">
      <w:pPr>
        <w:shd w:val="clear" w:color="auto" w:fill="FFFFFF"/>
        <w:spacing w:after="0" w:line="240" w:lineRule="auto"/>
        <w:ind w:left="380" w:hanging="1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пособия, рекомендованные для организации образовательного процесса</w:t>
      </w:r>
    </w:p>
    <w:p w:rsidR="00FE10DC" w:rsidRPr="00FE10DC" w:rsidRDefault="00FE10DC" w:rsidP="00FE10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20"/>
        <w:rPr>
          <w:rFonts w:ascii="Calibri" w:eastAsia="Times New Roman" w:hAnsi="Calibri" w:cs="Arial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С. И., Пчёлкина О. Л. Математика и конструирование: Пособие для учащихся 4</w:t>
      </w:r>
      <w:r w:rsidRPr="00FE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</w:t>
      </w:r>
      <w:proofErr w:type="gram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четырёхлетней</w:t>
      </w:r>
      <w:proofErr w:type="gram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нач. </w:t>
      </w:r>
      <w:proofErr w:type="spell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2018.</w:t>
      </w:r>
    </w:p>
    <w:p w:rsidR="00FE10DC" w:rsidRPr="00A36F4C" w:rsidRDefault="00FE10DC" w:rsidP="00FE10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20"/>
        <w:rPr>
          <w:rFonts w:ascii="Calibri" w:eastAsia="Times New Roman" w:hAnsi="Calibri" w:cs="Arial"/>
          <w:color w:val="000000"/>
          <w:lang w:eastAsia="ru-RU"/>
        </w:rPr>
      </w:pP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Рабочие программы. Предметная линия учебников системы «Школа России». 1 – 4 </w:t>
      </w:r>
      <w:proofErr w:type="spellStart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Pr="00FE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E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 / М.И. Моро, С. И. Волкова, С.В. Степанова – М.: Просвещение, 2016</w:t>
      </w:r>
    </w:p>
    <w:p w:rsidR="00A36F4C" w:rsidRDefault="00A36F4C" w:rsidP="00A36F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F4C" w:rsidRDefault="00A36F4C" w:rsidP="00A36F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F4C" w:rsidRDefault="00A36F4C" w:rsidP="00A36F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F4C" w:rsidRDefault="00A36F4C" w:rsidP="00A36F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F4C" w:rsidRDefault="00A36F4C" w:rsidP="00A36F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F4C" w:rsidRPr="00A36F4C" w:rsidRDefault="00A36F4C" w:rsidP="00A36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F4C" w:rsidRPr="00A36F4C" w:rsidRDefault="00A36F4C" w:rsidP="00A36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F4C" w:rsidRPr="00A36F4C" w:rsidRDefault="00A36F4C" w:rsidP="00A36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F4C" w:rsidRPr="00A36F4C" w:rsidRDefault="00A36F4C" w:rsidP="00A36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F4C" w:rsidRPr="00A36F4C" w:rsidRDefault="00A36F4C" w:rsidP="00A36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F4C" w:rsidRPr="00A36F4C" w:rsidRDefault="00A36F4C" w:rsidP="00A36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F4C" w:rsidRPr="00A36F4C" w:rsidRDefault="00A36F4C" w:rsidP="00A36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F4C" w:rsidRPr="00A36F4C" w:rsidRDefault="00A36F4C" w:rsidP="00A36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F4C" w:rsidRPr="00A36F4C" w:rsidRDefault="00A36F4C" w:rsidP="00A36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F4C" w:rsidRPr="00A36F4C" w:rsidRDefault="00A36F4C" w:rsidP="00A36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F4C" w:rsidRPr="00A36F4C" w:rsidRDefault="00A36F4C" w:rsidP="00A36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10DC" w:rsidRPr="00FE10DC" w:rsidRDefault="00FE10DC" w:rsidP="00FE10D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</w:p>
    <w:sectPr w:rsidR="00FE10DC" w:rsidRPr="00FE10DC" w:rsidSect="009D7C4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315"/>
    <w:multiLevelType w:val="multilevel"/>
    <w:tmpl w:val="E162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257CD"/>
    <w:multiLevelType w:val="multilevel"/>
    <w:tmpl w:val="56F4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61801"/>
    <w:multiLevelType w:val="multilevel"/>
    <w:tmpl w:val="37FC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12DD1"/>
    <w:multiLevelType w:val="multilevel"/>
    <w:tmpl w:val="BCAC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87AFC"/>
    <w:multiLevelType w:val="multilevel"/>
    <w:tmpl w:val="CE0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93571"/>
    <w:multiLevelType w:val="multilevel"/>
    <w:tmpl w:val="CF1C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384C05"/>
    <w:multiLevelType w:val="multilevel"/>
    <w:tmpl w:val="3E8C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0C4EC4"/>
    <w:multiLevelType w:val="multilevel"/>
    <w:tmpl w:val="D62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BE57F2"/>
    <w:multiLevelType w:val="multilevel"/>
    <w:tmpl w:val="5BA0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B527A"/>
    <w:multiLevelType w:val="multilevel"/>
    <w:tmpl w:val="BFB8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4E78F4"/>
    <w:multiLevelType w:val="multilevel"/>
    <w:tmpl w:val="F21E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0216C"/>
    <w:multiLevelType w:val="multilevel"/>
    <w:tmpl w:val="D6FE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CC735E"/>
    <w:multiLevelType w:val="multilevel"/>
    <w:tmpl w:val="5CF2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F5121"/>
    <w:multiLevelType w:val="multilevel"/>
    <w:tmpl w:val="522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AC5317"/>
    <w:multiLevelType w:val="multilevel"/>
    <w:tmpl w:val="D8A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4D5D09"/>
    <w:multiLevelType w:val="multilevel"/>
    <w:tmpl w:val="E2520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63837"/>
    <w:multiLevelType w:val="multilevel"/>
    <w:tmpl w:val="BA4C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D12BC0"/>
    <w:multiLevelType w:val="multilevel"/>
    <w:tmpl w:val="2484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EB6444"/>
    <w:multiLevelType w:val="multilevel"/>
    <w:tmpl w:val="816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2A1E1F"/>
    <w:multiLevelType w:val="multilevel"/>
    <w:tmpl w:val="A46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FF5FC9"/>
    <w:multiLevelType w:val="multilevel"/>
    <w:tmpl w:val="F784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9195D"/>
    <w:multiLevelType w:val="multilevel"/>
    <w:tmpl w:val="9186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D106FD"/>
    <w:multiLevelType w:val="multilevel"/>
    <w:tmpl w:val="A8E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BB1D6D"/>
    <w:multiLevelType w:val="multilevel"/>
    <w:tmpl w:val="1DF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0C7B68"/>
    <w:multiLevelType w:val="multilevel"/>
    <w:tmpl w:val="291A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5C3522"/>
    <w:multiLevelType w:val="multilevel"/>
    <w:tmpl w:val="3290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6554E"/>
    <w:multiLevelType w:val="multilevel"/>
    <w:tmpl w:val="D502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6D0920"/>
    <w:multiLevelType w:val="multilevel"/>
    <w:tmpl w:val="5FD6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D44B22"/>
    <w:multiLevelType w:val="multilevel"/>
    <w:tmpl w:val="1236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663E32"/>
    <w:multiLevelType w:val="multilevel"/>
    <w:tmpl w:val="AED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8E2C47"/>
    <w:multiLevelType w:val="multilevel"/>
    <w:tmpl w:val="AB4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051E91"/>
    <w:multiLevelType w:val="multilevel"/>
    <w:tmpl w:val="994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9517A1"/>
    <w:multiLevelType w:val="multilevel"/>
    <w:tmpl w:val="3D6A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502829"/>
    <w:multiLevelType w:val="multilevel"/>
    <w:tmpl w:val="F220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D72EDE"/>
    <w:multiLevelType w:val="hybridMultilevel"/>
    <w:tmpl w:val="5D8A05EC"/>
    <w:lvl w:ilvl="0" w:tplc="D25CA75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4E6A7327"/>
    <w:multiLevelType w:val="multilevel"/>
    <w:tmpl w:val="EA6A9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7D754A"/>
    <w:multiLevelType w:val="multilevel"/>
    <w:tmpl w:val="DD2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DF2F58"/>
    <w:multiLevelType w:val="multilevel"/>
    <w:tmpl w:val="1BC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973681"/>
    <w:multiLevelType w:val="multilevel"/>
    <w:tmpl w:val="51C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B05319"/>
    <w:multiLevelType w:val="multilevel"/>
    <w:tmpl w:val="45F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AC6970"/>
    <w:multiLevelType w:val="multilevel"/>
    <w:tmpl w:val="89D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134107"/>
    <w:multiLevelType w:val="multilevel"/>
    <w:tmpl w:val="E428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425F9C"/>
    <w:multiLevelType w:val="multilevel"/>
    <w:tmpl w:val="73C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764993"/>
    <w:multiLevelType w:val="multilevel"/>
    <w:tmpl w:val="A352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D20CC6"/>
    <w:multiLevelType w:val="multilevel"/>
    <w:tmpl w:val="8D6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4B959EB"/>
    <w:multiLevelType w:val="multilevel"/>
    <w:tmpl w:val="89E8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9C2A91"/>
    <w:multiLevelType w:val="multilevel"/>
    <w:tmpl w:val="94E2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CF16C0"/>
    <w:multiLevelType w:val="multilevel"/>
    <w:tmpl w:val="16C2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9AB17ED"/>
    <w:multiLevelType w:val="multilevel"/>
    <w:tmpl w:val="265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C33C1A"/>
    <w:multiLevelType w:val="multilevel"/>
    <w:tmpl w:val="ECA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6E0E43"/>
    <w:multiLevelType w:val="multilevel"/>
    <w:tmpl w:val="9628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61687D"/>
    <w:multiLevelType w:val="multilevel"/>
    <w:tmpl w:val="C056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D51F49"/>
    <w:multiLevelType w:val="multilevel"/>
    <w:tmpl w:val="EBB2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662BCE"/>
    <w:multiLevelType w:val="multilevel"/>
    <w:tmpl w:val="94A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2044534"/>
    <w:multiLevelType w:val="multilevel"/>
    <w:tmpl w:val="19CE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5C85DAB"/>
    <w:multiLevelType w:val="multilevel"/>
    <w:tmpl w:val="523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40348C"/>
    <w:multiLevelType w:val="multilevel"/>
    <w:tmpl w:val="4CD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6AD2CDB"/>
    <w:multiLevelType w:val="multilevel"/>
    <w:tmpl w:val="2F62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D16573"/>
    <w:multiLevelType w:val="multilevel"/>
    <w:tmpl w:val="8604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C687B99"/>
    <w:multiLevelType w:val="multilevel"/>
    <w:tmpl w:val="C556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E7D430F"/>
    <w:multiLevelType w:val="multilevel"/>
    <w:tmpl w:val="A03A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FCE576C"/>
    <w:multiLevelType w:val="multilevel"/>
    <w:tmpl w:val="1E4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9"/>
  </w:num>
  <w:num w:numId="4">
    <w:abstractNumId w:val="16"/>
  </w:num>
  <w:num w:numId="5">
    <w:abstractNumId w:val="49"/>
  </w:num>
  <w:num w:numId="6">
    <w:abstractNumId w:val="53"/>
  </w:num>
  <w:num w:numId="7">
    <w:abstractNumId w:val="42"/>
  </w:num>
  <w:num w:numId="8">
    <w:abstractNumId w:val="5"/>
  </w:num>
  <w:num w:numId="9">
    <w:abstractNumId w:val="30"/>
  </w:num>
  <w:num w:numId="10">
    <w:abstractNumId w:val="51"/>
  </w:num>
  <w:num w:numId="11">
    <w:abstractNumId w:val="54"/>
  </w:num>
  <w:num w:numId="12">
    <w:abstractNumId w:val="36"/>
  </w:num>
  <w:num w:numId="13">
    <w:abstractNumId w:val="32"/>
  </w:num>
  <w:num w:numId="14">
    <w:abstractNumId w:val="4"/>
  </w:num>
  <w:num w:numId="15">
    <w:abstractNumId w:val="27"/>
  </w:num>
  <w:num w:numId="16">
    <w:abstractNumId w:val="10"/>
  </w:num>
  <w:num w:numId="17">
    <w:abstractNumId w:val="55"/>
  </w:num>
  <w:num w:numId="18">
    <w:abstractNumId w:val="13"/>
  </w:num>
  <w:num w:numId="19">
    <w:abstractNumId w:val="50"/>
  </w:num>
  <w:num w:numId="20">
    <w:abstractNumId w:val="19"/>
  </w:num>
  <w:num w:numId="21">
    <w:abstractNumId w:val="7"/>
  </w:num>
  <w:num w:numId="22">
    <w:abstractNumId w:val="24"/>
  </w:num>
  <w:num w:numId="23">
    <w:abstractNumId w:val="31"/>
  </w:num>
  <w:num w:numId="24">
    <w:abstractNumId w:val="18"/>
  </w:num>
  <w:num w:numId="25">
    <w:abstractNumId w:val="20"/>
  </w:num>
  <w:num w:numId="26">
    <w:abstractNumId w:val="48"/>
  </w:num>
  <w:num w:numId="27">
    <w:abstractNumId w:val="8"/>
  </w:num>
  <w:num w:numId="28">
    <w:abstractNumId w:val="38"/>
  </w:num>
  <w:num w:numId="29">
    <w:abstractNumId w:val="23"/>
  </w:num>
  <w:num w:numId="30">
    <w:abstractNumId w:val="28"/>
  </w:num>
  <w:num w:numId="31">
    <w:abstractNumId w:val="58"/>
  </w:num>
  <w:num w:numId="32">
    <w:abstractNumId w:val="46"/>
  </w:num>
  <w:num w:numId="33">
    <w:abstractNumId w:val="43"/>
  </w:num>
  <w:num w:numId="34">
    <w:abstractNumId w:val="25"/>
  </w:num>
  <w:num w:numId="35">
    <w:abstractNumId w:val="33"/>
  </w:num>
  <w:num w:numId="36">
    <w:abstractNumId w:val="17"/>
  </w:num>
  <w:num w:numId="37">
    <w:abstractNumId w:val="6"/>
  </w:num>
  <w:num w:numId="38">
    <w:abstractNumId w:val="22"/>
  </w:num>
  <w:num w:numId="39">
    <w:abstractNumId w:val="60"/>
  </w:num>
  <w:num w:numId="40">
    <w:abstractNumId w:val="14"/>
  </w:num>
  <w:num w:numId="41">
    <w:abstractNumId w:val="1"/>
  </w:num>
  <w:num w:numId="42">
    <w:abstractNumId w:val="45"/>
  </w:num>
  <w:num w:numId="43">
    <w:abstractNumId w:val="57"/>
  </w:num>
  <w:num w:numId="44">
    <w:abstractNumId w:val="15"/>
  </w:num>
  <w:num w:numId="45">
    <w:abstractNumId w:val="37"/>
  </w:num>
  <w:num w:numId="46">
    <w:abstractNumId w:val="35"/>
  </w:num>
  <w:num w:numId="47">
    <w:abstractNumId w:val="39"/>
  </w:num>
  <w:num w:numId="48">
    <w:abstractNumId w:val="26"/>
  </w:num>
  <w:num w:numId="49">
    <w:abstractNumId w:val="0"/>
  </w:num>
  <w:num w:numId="50">
    <w:abstractNumId w:val="2"/>
  </w:num>
  <w:num w:numId="51">
    <w:abstractNumId w:val="47"/>
  </w:num>
  <w:num w:numId="52">
    <w:abstractNumId w:val="41"/>
  </w:num>
  <w:num w:numId="53">
    <w:abstractNumId w:val="61"/>
  </w:num>
  <w:num w:numId="54">
    <w:abstractNumId w:val="11"/>
  </w:num>
  <w:num w:numId="55">
    <w:abstractNumId w:val="12"/>
  </w:num>
  <w:num w:numId="56">
    <w:abstractNumId w:val="29"/>
  </w:num>
  <w:num w:numId="57">
    <w:abstractNumId w:val="21"/>
  </w:num>
  <w:num w:numId="58">
    <w:abstractNumId w:val="40"/>
  </w:num>
  <w:num w:numId="59">
    <w:abstractNumId w:val="44"/>
  </w:num>
  <w:num w:numId="60">
    <w:abstractNumId w:val="52"/>
  </w:num>
  <w:num w:numId="61">
    <w:abstractNumId w:val="56"/>
  </w:num>
  <w:num w:numId="62">
    <w:abstractNumId w:val="3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1BB1"/>
    <w:rsid w:val="0018276C"/>
    <w:rsid w:val="001B4D50"/>
    <w:rsid w:val="001D486A"/>
    <w:rsid w:val="00262DEC"/>
    <w:rsid w:val="002857BC"/>
    <w:rsid w:val="002C5F83"/>
    <w:rsid w:val="003E00C4"/>
    <w:rsid w:val="00415A9F"/>
    <w:rsid w:val="004160B4"/>
    <w:rsid w:val="004D5907"/>
    <w:rsid w:val="004D60F1"/>
    <w:rsid w:val="005D1E88"/>
    <w:rsid w:val="006B1DDC"/>
    <w:rsid w:val="007A6F0E"/>
    <w:rsid w:val="007A6F21"/>
    <w:rsid w:val="007C1BB1"/>
    <w:rsid w:val="008564F7"/>
    <w:rsid w:val="008749AD"/>
    <w:rsid w:val="009D7C49"/>
    <w:rsid w:val="009F5B93"/>
    <w:rsid w:val="00A02C67"/>
    <w:rsid w:val="00A36F4C"/>
    <w:rsid w:val="00A375D8"/>
    <w:rsid w:val="00AC0B06"/>
    <w:rsid w:val="00C26EDA"/>
    <w:rsid w:val="00C3557E"/>
    <w:rsid w:val="00CA2B0D"/>
    <w:rsid w:val="00E12D08"/>
    <w:rsid w:val="00E92C73"/>
    <w:rsid w:val="00EE0A93"/>
    <w:rsid w:val="00EF14EF"/>
    <w:rsid w:val="00F22A54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F0E"/>
    <w:rPr>
      <w:color w:val="0000FF"/>
      <w:u w:val="single"/>
    </w:rPr>
  </w:style>
  <w:style w:type="character" w:customStyle="1" w:styleId="path-separator">
    <w:name w:val="path-separator"/>
    <w:basedOn w:val="a0"/>
    <w:rsid w:val="007A6F0E"/>
  </w:style>
  <w:style w:type="character" w:styleId="a4">
    <w:name w:val="Emphasis"/>
    <w:basedOn w:val="a0"/>
    <w:uiPriority w:val="20"/>
    <w:qFormat/>
    <w:rsid w:val="00CA2B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F0E"/>
    <w:rPr>
      <w:color w:val="0000FF"/>
      <w:u w:val="single"/>
    </w:rPr>
  </w:style>
  <w:style w:type="character" w:customStyle="1" w:styleId="path-separator">
    <w:name w:val="path-separator"/>
    <w:basedOn w:val="a0"/>
    <w:rsid w:val="007A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2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99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29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94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20056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103168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664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9988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  <w:div w:id="8298300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3845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325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ikadlyvas.net/matematika-i-konstruirovanie-4-klass---volkova-s-i-ckachat-v-pdf" TargetMode="External"/><Relationship Id="rId13" Type="http://schemas.openxmlformats.org/officeDocument/2006/relationships/hyperlink" Target="https://infourok.ru/matematika-i-konstruirovanie-4kl-volkova-s-i-4138745.html" TargetMode="External"/><Relationship Id="rId18" Type="http://schemas.openxmlformats.org/officeDocument/2006/relationships/hyperlink" Target="https://gdzkote.ru/category/4-klass/matematika-4/volkova-rabochaya-tetrad-4" TargetMode="External"/><Relationship Id="rId26" Type="http://schemas.openxmlformats.org/officeDocument/2006/relationships/hyperlink" Target="https://gdzkote.ru/4-klass-matematika-volkova-proverochnye-raboty-stranica-9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gdz.com/4-klass/matematika-4/gdz-4-rabochaya-tetrad-volkova/" TargetMode="External"/><Relationship Id="rId34" Type="http://schemas.openxmlformats.org/officeDocument/2006/relationships/hyperlink" Target="https://trafaret-decor.ru/skhemy-tangram-dlya-detey-skachat-i-raspechatat" TargetMode="External"/><Relationship Id="rId7" Type="http://schemas.openxmlformats.org/officeDocument/2006/relationships/hyperlink" Target="https://gdz.ru/class-4/matematika/konstruirovanie-volkova/" TargetMode="External"/><Relationship Id="rId12" Type="http://schemas.openxmlformats.org/officeDocument/2006/relationships/hyperlink" Target="https://znayka.win/uchebniki/4-klass/matematika-i-konstruirovanie-4-klass-volkova-s-i/" TargetMode="External"/><Relationship Id="rId17" Type="http://schemas.openxmlformats.org/officeDocument/2006/relationships/hyperlink" Target="https://gdzkote.ru/category/4-klass/matematika-4/volkova-rabochaya-tetrad-4" TargetMode="External"/><Relationship Id="rId25" Type="http://schemas.openxmlformats.org/officeDocument/2006/relationships/hyperlink" Target="https://gdzkote.ru/4-klass-matematika-volkova-proverochnye-raboty-stranica-9.html" TargetMode="External"/><Relationship Id="rId33" Type="http://schemas.openxmlformats.org/officeDocument/2006/relationships/hyperlink" Target="https://trafaret-decor.ru/skhemy-tangram-dlya-detey-skachat-i-raspechatat" TargetMode="External"/><Relationship Id="rId38" Type="http://schemas.openxmlformats.org/officeDocument/2006/relationships/hyperlink" Target="https://schooldistance.ru/origami-iz-bumag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dzkote.ru/category/4-klass/matematika-4/volkova-rabochaya-tetrad-4" TargetMode="External"/><Relationship Id="rId20" Type="http://schemas.openxmlformats.org/officeDocument/2006/relationships/hyperlink" Target="https://gdz.rodeo/gdz/4-klass/matematika/volkova-159/" TargetMode="External"/><Relationship Id="rId29" Type="http://schemas.openxmlformats.org/officeDocument/2006/relationships/hyperlink" Target="https://www.analogi.net/detyam/igrushki/skachat-i-raspechatat-shemy-tangram-v-formate-a4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gdzguru.com/reshebniki/4-klass/matematika/konstruirovanie-volkova/" TargetMode="External"/><Relationship Id="rId11" Type="http://schemas.openxmlformats.org/officeDocument/2006/relationships/hyperlink" Target="https://znayka.win/uchebniki/4-klass/matematika-i-konstruirovanie-4-klass-volkova-s-i/" TargetMode="External"/><Relationship Id="rId24" Type="http://schemas.openxmlformats.org/officeDocument/2006/relationships/hyperlink" Target="https://gdzkote.ru/4-klass-matematika-volkova-proverochnye-raboty-stranica-9.html" TargetMode="External"/><Relationship Id="rId32" Type="http://schemas.openxmlformats.org/officeDocument/2006/relationships/hyperlink" Target="https://infourok.ru/podborka-shem-dlya-igri-tangram-1925726.html" TargetMode="External"/><Relationship Id="rId37" Type="http://schemas.openxmlformats.org/officeDocument/2006/relationships/hyperlink" Target="https://schooldistance.ru/origami-iz-bumagi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matematika-i-konstruirovanie-4kl-volkova-s-i-4138745.html" TargetMode="External"/><Relationship Id="rId23" Type="http://schemas.openxmlformats.org/officeDocument/2006/relationships/hyperlink" Target="https://yagdz.com/4-klass/matematika-4/gdz-4-rabochaya-tetrad-volkova/" TargetMode="External"/><Relationship Id="rId28" Type="http://schemas.openxmlformats.org/officeDocument/2006/relationships/hyperlink" Target="https://gdzkote.ru/4-klass-matematika-volkova-proverochnye-raboty-stranica-9.html" TargetMode="External"/><Relationship Id="rId36" Type="http://schemas.openxmlformats.org/officeDocument/2006/relationships/hyperlink" Target="https://nataliigromaster.blogspot.com/2015/12/blog-post_12.html" TargetMode="External"/><Relationship Id="rId10" Type="http://schemas.openxmlformats.org/officeDocument/2006/relationships/hyperlink" Target="https://fizikadlyvas.net/matematika-i-konstruirovanie-4-klass---volkova-s-i-ckachat-v-pdf" TargetMode="External"/><Relationship Id="rId19" Type="http://schemas.openxmlformats.org/officeDocument/2006/relationships/hyperlink" Target="https://gdz.rodeo/gdz/4-klass/matematika/volkova-159/" TargetMode="External"/><Relationship Id="rId31" Type="http://schemas.openxmlformats.org/officeDocument/2006/relationships/hyperlink" Target="https://infourok.ru/podborka-shem-dlya-igri-tangram-19257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zikadlyvas.net/matematika-i-konstruirovanie-4-klass---volkova-s-i-ckachat-v-pdf" TargetMode="External"/><Relationship Id="rId14" Type="http://schemas.openxmlformats.org/officeDocument/2006/relationships/hyperlink" Target="https://infourok.ru/matematika-i-konstruirovanie-4kl-volkova-s-i-4138745.html" TargetMode="External"/><Relationship Id="rId22" Type="http://schemas.openxmlformats.org/officeDocument/2006/relationships/hyperlink" Target="https://yagdz.com/4-klass/matematika-4/gdz-4-rabochaya-tetrad-volkova/" TargetMode="External"/><Relationship Id="rId27" Type="http://schemas.openxmlformats.org/officeDocument/2006/relationships/hyperlink" Target="https://gdzkote.ru/4-klass-matematika-volkova-proverochnye-raboty-stranica-9.html" TargetMode="External"/><Relationship Id="rId30" Type="http://schemas.openxmlformats.org/officeDocument/2006/relationships/hyperlink" Target="https://www.analogi.net/detyam/igrushki/skachat-i-raspechatat-shemy-tangram-v-formate-a4" TargetMode="External"/><Relationship Id="rId35" Type="http://schemas.openxmlformats.org/officeDocument/2006/relationships/hyperlink" Target="https://trafaret-decor.ru/skhemy-tangram-dlya-detey-skachat-i-raspecha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DAD6-B300-4C65-BC50-010EB469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Киселева</cp:lastModifiedBy>
  <cp:revision>12</cp:revision>
  <dcterms:created xsi:type="dcterms:W3CDTF">2022-10-02T17:29:00Z</dcterms:created>
  <dcterms:modified xsi:type="dcterms:W3CDTF">2023-10-02T13:47:00Z</dcterms:modified>
</cp:coreProperties>
</file>