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7"/>
      </w:tblGrid>
      <w:tr w:rsidR="00CF1B7A" w:rsidRPr="00EC11C6" w:rsidTr="00AA23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Муниципальное общеобразовательное учреждение                                                          средняя общеобразовательная школа № 17 имени А.А. Герасимова </w:t>
            </w:r>
          </w:p>
        </w:tc>
      </w:tr>
      <w:tr w:rsidR="00CF1B7A" w:rsidRPr="00EC11C6" w:rsidTr="00AA23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1B7A" w:rsidRPr="00C8693C" w:rsidRDefault="00CF1B7A" w:rsidP="00C8693C">
      <w:pPr>
        <w:spacing w:before="0" w:beforeAutospacing="0" w:after="0" w:afterAutospacing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5278"/>
      </w:tblGrid>
      <w:tr w:rsidR="00CF1B7A" w:rsidRPr="00EC11C6" w:rsidTr="00AA231B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Pr="00C86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86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МОУ СОШ № 17 имени А.А. Герасимова (протокол </w:t>
            </w:r>
            <w:proofErr w:type="gramStart"/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 № ______)</w:t>
            </w:r>
          </w:p>
        </w:tc>
        <w:tc>
          <w:tcPr>
            <w:tcW w:w="5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МОУ СОШ № 17 имени А.А. Герасимова </w:t>
            </w:r>
            <w:proofErr w:type="gramStart"/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 № ___________</w:t>
            </w:r>
          </w:p>
        </w:tc>
      </w:tr>
      <w:tr w:rsidR="00CF1B7A" w:rsidRPr="00C8693C" w:rsidTr="00AA231B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F1B7A" w:rsidRPr="00C8693C" w:rsidRDefault="00CF1B7A" w:rsidP="00C8693C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B7A" w:rsidRPr="00C8693C" w:rsidRDefault="00CF1B7A" w:rsidP="00C8693C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 _______________С.В. Серебрякова</w:t>
            </w:r>
          </w:p>
        </w:tc>
      </w:tr>
    </w:tbl>
    <w:p w:rsidR="00C70602" w:rsidRDefault="00C70602" w:rsidP="00C8693C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пользования инфраструктурой школы</w:t>
      </w: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1DD8" w:rsidRDefault="00C70602" w:rsidP="00C8693C">
      <w:pPr>
        <w:spacing w:before="0" w:beforeAutospacing="0" w:after="0" w:afterAutospacing="0" w:line="2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C11C6" w:rsidRPr="00EC11C6" w:rsidRDefault="00EC11C6" w:rsidP="00C8693C">
      <w:pPr>
        <w:spacing w:before="0" w:beforeAutospacing="0" w:after="0" w:afterAutospacing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Порядок пользования инфраструктурой школы, (далее – Порядок) разработан в соответствии с Федеральным законом от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Уставом МОУ СОШ № 17 имени А.А. Герасимова (далее – школа).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устанавливает правила пользования обучающимися лечебно-оздоровительной инфраструктурой, инфраструктурой связанной с объектами культуры и спорта школы.</w:t>
      </w:r>
      <w:proofErr w:type="gramEnd"/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Лечебно-оздоровительная инфраструктура, объекты культуры и спорта призваны: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охрану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приобщать к культурным ценностям, в том числе в целях осознания значения  искусства и творчества в личной и культурной самоидентификации личности;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эстетический вкус, художественное мышление обучающихся, способности воспринимать эстетику объектов;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интерес к творческой деятельности;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двигательную активность обучающихся;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у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устойчивые стереотипы здорового образа жизни и поведения, не сопряженные с риском для здоровья;</w:t>
      </w:r>
    </w:p>
    <w:p w:rsidR="00381DD8" w:rsidRPr="00C8693C" w:rsidRDefault="00C70602" w:rsidP="00C8693C">
      <w:pPr>
        <w:pStyle w:val="a3"/>
        <w:numPr>
          <w:ilvl w:val="0"/>
          <w:numId w:val="1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удовлетворять индивидуальные образовательные потребности и запросы обучающихся и их родителей (законных представителей).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имеют право на бесплатное пользование лечебно-оздоровительной инфраструктурой, инфраструктурой культуры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т.ч. библиотекой</w:t>
      </w:r>
      <w:r w:rsid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спорта школы.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образовательной деятельности, отдыха и оздоровления детей школа может использовать ресурсы иных организаций, осуществляющих образовательную деятельность, в т.ч. на основании договоров о сетевой форме реализации образовательных программ.</w:t>
      </w:r>
    </w:p>
    <w:p w:rsidR="00381DD8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запрещено использовать оборудование и инвентарь объекта инфраструктуры не по назначению, осуществлять его демонтаж, наносить повреждения, выносить его с объекта инфраструктуры без разрешения ответственного работника. Обучающиеся, причинившие ущерб объектам инфраструктуры школы, несут ответственность в случаях и в порядке, предусмотренных законодательством РФ.</w:t>
      </w:r>
    </w:p>
    <w:p w:rsidR="00EC11C6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11C6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11C6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лечебно-оздоровительной инфраструктурой</w:t>
      </w: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лечебно-оздоровительной инфраструктуре школы относятся медицинский кабинет,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Медицинский кабинет функционирует в целях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состоянием здоровья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в том числе:</w:t>
      </w:r>
    </w:p>
    <w:p w:rsidR="00381DD8" w:rsidRPr="00C8693C" w:rsidRDefault="00C70602" w:rsidP="00C8693C">
      <w:pPr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after="0" w:afterAutospacing="0" w:line="20" w:lineRule="atLeast"/>
        <w:ind w:left="284" w:right="180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санитарно-гигиенических, профилактических и оздоровительных мероприятий;</w:t>
      </w:r>
    </w:p>
    <w:p w:rsidR="00381DD8" w:rsidRPr="00C8693C" w:rsidRDefault="00C70602" w:rsidP="00C8693C">
      <w:pPr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after="0" w:afterAutospacing="0" w:line="20" w:lineRule="atLeast"/>
        <w:ind w:left="284" w:right="180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первичной медико-санитарной помощи в порядке, установленном законодательством в сфере охраны здоровья, создания условий для профилактики заболеваний и оздоровления обучающихся.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Медицинский кабинет школы работает в соответствии с утвержденным графиком.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вправе посетить медицинский кабинет самостоятельно во время его работы в случаях:</w:t>
      </w:r>
    </w:p>
    <w:p w:rsidR="00C70602" w:rsidRPr="00C8693C" w:rsidRDefault="00C70602" w:rsidP="00C8693C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ухудшения самочувствия во время нахождения в школе;</w:t>
      </w:r>
    </w:p>
    <w:p w:rsidR="00381DD8" w:rsidRPr="00C8693C" w:rsidRDefault="00C70602" w:rsidP="00C8693C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травмы независимо от того, когда, где и каким образом она получена (по дороге к школе, на прилегающей к школе территории, на занятиях, на перемене, при участии в мероприятии).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медицинской помощи обучающиеся обязаны сообщить медицинскому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работнику:</w:t>
      </w:r>
      <w:proofErr w:type="gramEnd"/>
    </w:p>
    <w:p w:rsidR="00381DD8" w:rsidRPr="00C8693C" w:rsidRDefault="00C70602" w:rsidP="00C8693C">
      <w:pPr>
        <w:pStyle w:val="a3"/>
        <w:numPr>
          <w:ilvl w:val="0"/>
          <w:numId w:val="16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изменениях в состоянии своего здоровья;</w:t>
      </w:r>
    </w:p>
    <w:p w:rsidR="00381DD8" w:rsidRPr="00C8693C" w:rsidRDefault="00C70602" w:rsidP="00C8693C">
      <w:pPr>
        <w:pStyle w:val="a3"/>
        <w:numPr>
          <w:ilvl w:val="0"/>
          <w:numId w:val="16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16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контактный номер телефона, в том числе контактные данные родителей (законных представителей), при отсутствии этих данных в медицинской документации школы.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медицинского кабинета обучающиеся обязаны выполнять указания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работника своевременно и в полном объеме.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 функционирует в школе в целях:</w:t>
      </w:r>
    </w:p>
    <w:p w:rsidR="00381DD8" w:rsidRPr="00C8693C" w:rsidRDefault="00C70602" w:rsidP="00C8693C">
      <w:pPr>
        <w:pStyle w:val="a3"/>
        <w:numPr>
          <w:ilvl w:val="0"/>
          <w:numId w:val="17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сбалансированным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питанием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17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культуры питания, пропаганды и обучения навыкам здорового образа жизни.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 работает в соответствии с утвержденным графиком.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учебное время обучающиеся посещают столовую в соответствии с установленным в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режимом питания. Обучающиеся по программам начального общего образования посещают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столовую в сопровождении педагогического работника или уполномоченного должностного лица.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столовой обучающиеся соблюдают утвержденные правила поведения на объектах питания.</w:t>
      </w:r>
    </w:p>
    <w:p w:rsidR="00381DD8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в столовой во время учебных занятий запрещено.</w:t>
      </w: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объектами культуры</w:t>
      </w: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объектам культуры школы относятся библиотека, актовый зал, 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экспозиции 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музе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школы функционируют в целях:</w:t>
      </w:r>
    </w:p>
    <w:p w:rsidR="00381DD8" w:rsidRPr="00C8693C" w:rsidRDefault="00C70602" w:rsidP="00C8693C">
      <w:pPr>
        <w:pStyle w:val="a3"/>
        <w:numPr>
          <w:ilvl w:val="0"/>
          <w:numId w:val="18"/>
        </w:numPr>
        <w:spacing w:before="0" w:beforeAutospacing="0" w:after="0" w:afterAutospacing="0" w:line="20" w:lineRule="atLeast"/>
        <w:ind w:left="567" w:right="180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у обучающихся патриотизма, гражданственности, бережного отношения к традициям, культуре и истории своего и других народов;</w:t>
      </w:r>
    </w:p>
    <w:p w:rsidR="00381DD8" w:rsidRPr="00C8693C" w:rsidRDefault="00C70602" w:rsidP="00C8693C">
      <w:pPr>
        <w:pStyle w:val="a3"/>
        <w:numPr>
          <w:ilvl w:val="0"/>
          <w:numId w:val="18"/>
        </w:numPr>
        <w:spacing w:before="0" w:beforeAutospacing="0" w:after="0" w:afterAutospacing="0" w:line="20" w:lineRule="atLeast"/>
        <w:ind w:left="567" w:right="180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приобщения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историческому и духовному наследию;</w:t>
      </w:r>
    </w:p>
    <w:p w:rsidR="00381DD8" w:rsidRPr="00C8693C" w:rsidRDefault="00C70602" w:rsidP="00C8693C">
      <w:pPr>
        <w:pStyle w:val="a3"/>
        <w:numPr>
          <w:ilvl w:val="0"/>
          <w:numId w:val="18"/>
        </w:numPr>
        <w:spacing w:before="0" w:beforeAutospacing="0" w:after="0" w:afterAutospacing="0" w:line="20" w:lineRule="atLeast"/>
        <w:ind w:left="567" w:right="180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культурной, методической, информационной и иной деятельности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18"/>
        </w:numPr>
        <w:spacing w:before="0" w:beforeAutospacing="0" w:after="0" w:afterAutospacing="0" w:line="20" w:lineRule="atLeast"/>
        <w:ind w:left="567" w:right="180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содействия в организации образовательной деятельности.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школы работают в соответствии с утвержденным графиком. Запрещается пользоваться объектами культуры в отсутствие ответственных лиц.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могут использоваться для проведения учебных занятий, в том числе в рамках внеурочной деятельности, занятий по дополнительным образовательным программам, творческих занятий, общешкольных и межшкольных мероприятий,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школьного, 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регионального, федерального и международного уровня.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Самостоятельное посещение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объектов культуры возможно во внеурочное время, в том числе во время перемен, в соответствии с утвержденным графиком работы объекта.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объектов культуры обучающиеся соблюдают утвержденные правила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библиотекой, пользования актовым залом, посещения музе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йных экспозиций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иные локальные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акты школы, определяющие порядок посещения мероприятий, не предусмотренных учебным планом.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нахождения на объектах культуры обучающиеся обязаны:</w:t>
      </w:r>
    </w:p>
    <w:p w:rsidR="00381DD8" w:rsidRPr="00C8693C" w:rsidRDefault="00C70602" w:rsidP="00C8693C">
      <w:pPr>
        <w:pStyle w:val="a3"/>
        <w:numPr>
          <w:ilvl w:val="0"/>
          <w:numId w:val="19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чистоту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19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 том числе ответственных за объект лиц;</w:t>
      </w:r>
    </w:p>
    <w:p w:rsidR="00381DD8" w:rsidRPr="00C8693C" w:rsidRDefault="00C70602" w:rsidP="00C8693C">
      <w:pPr>
        <w:pStyle w:val="a3"/>
        <w:numPr>
          <w:ilvl w:val="0"/>
          <w:numId w:val="19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381DD8" w:rsidRDefault="00C70602" w:rsidP="00C8693C">
      <w:pPr>
        <w:pStyle w:val="a3"/>
        <w:numPr>
          <w:ilvl w:val="0"/>
          <w:numId w:val="19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C11C6" w:rsidRPr="00C8693C" w:rsidRDefault="00EC11C6" w:rsidP="00EC11C6">
      <w:pPr>
        <w:pStyle w:val="a3"/>
        <w:spacing w:before="0" w:beforeAutospacing="0" w:after="0" w:afterAutospacing="0" w:line="20" w:lineRule="atLeast"/>
        <w:ind w:left="426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объектами спорта</w:t>
      </w:r>
    </w:p>
    <w:p w:rsidR="00EC11C6" w:rsidRPr="00C8693C" w:rsidRDefault="00EC11C6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объектам спорта школы относятся 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тренажерный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залы с соответствующими функциональными помещениями (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тренерские, снарядные, 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раздевалки, душевые, туалеты и др.), физкультурно-спортивная зона 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(спортивное ядро) 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территории школы.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 функционируют в целях:</w:t>
      </w:r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основных и дополнительных образовательных программ;</w:t>
      </w:r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и развития установок активного, экологически целесообразного, здорового и безопасного образа жизни;</w:t>
      </w:r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двигательной активности обучающихся, формирования потребности в систематическом участии в физкультурно-спортивных и оздоровительных мероприятиях;</w:t>
      </w:r>
      <w:proofErr w:type="gramEnd"/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повышения роли физической культуры и спорта в оздоровлении обучающихся, предупреждении заболеваемости и сохранении их здоровья;</w:t>
      </w:r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 проведения физкультурно-спортивных и оздоровительных мероприятий;</w:t>
      </w:r>
    </w:p>
    <w:p w:rsidR="00381DD8" w:rsidRPr="00C8693C" w:rsidRDefault="00C70602" w:rsidP="00C8693C">
      <w:pPr>
        <w:pStyle w:val="a3"/>
        <w:numPr>
          <w:ilvl w:val="0"/>
          <w:numId w:val="20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вредных привычек и правонарушений.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 обучающиеся посещают в соответствии с расписанием занятий по основным и дополнительным образовательным программам, графиками подготовки и проведения физкультурно-спортивных и оздоровительных мероприятий. Также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использоваться в рамках внеурочной деятельности, общешкольных и межшкольных мероприятий, мероприятий регионального, федерального и международного уровня.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обучающихся к физкультурно-спортивной зоне на территории школы во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внеурочное время осуществляется без ограничений.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самостоятельно устанавливают и соблюдают очередность пользования спортивными объектами, оборудованием, инвентарем в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физкультурно-спортивной зоне.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пользоваться спортивным</w:t>
      </w:r>
      <w:r w:rsidR="005E2A66"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тренажерным</w:t>
      </w:r>
      <w:proofErr w:type="gramEnd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залами с соответствующими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функциональными помещениями в отсутствие педагогического работника.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объектов спорта обучающиеся соблюдают утвержденные правила</w:t>
      </w:r>
      <w:r w:rsidRPr="00C869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объектами спорта и инструкции по технике безопасности.</w:t>
      </w:r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(возникновении) поломки (повреждения) оборудования или спортивных объектов, делающей невозможным или опасным их дальнейшее использование, обучающийся обязан незамедлительно сообщить об этом работнику школы, ответственному за данный объект.</w:t>
      </w:r>
      <w:proofErr w:type="gramEnd"/>
    </w:p>
    <w:p w:rsidR="00381DD8" w:rsidRPr="00C8693C" w:rsidRDefault="00C70602" w:rsidP="00C8693C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C869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нахождения на объектах спорта обучающиеся обязаны:</w:t>
      </w:r>
    </w:p>
    <w:p w:rsidR="00381DD8" w:rsidRPr="00C8693C" w:rsidRDefault="00C70602" w:rsidP="00C8693C">
      <w:pPr>
        <w:pStyle w:val="a3"/>
        <w:numPr>
          <w:ilvl w:val="0"/>
          <w:numId w:val="2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чистоту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693C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spellEnd"/>
      <w:r w:rsidRPr="00C869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DD8" w:rsidRPr="00C8693C" w:rsidRDefault="00C70602" w:rsidP="00C8693C">
      <w:pPr>
        <w:pStyle w:val="a3"/>
        <w:numPr>
          <w:ilvl w:val="0"/>
          <w:numId w:val="2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 том числе ответственных за объект лиц;</w:t>
      </w:r>
    </w:p>
    <w:p w:rsidR="00381DD8" w:rsidRPr="00C8693C" w:rsidRDefault="00C70602" w:rsidP="00C8693C">
      <w:pPr>
        <w:pStyle w:val="a3"/>
        <w:numPr>
          <w:ilvl w:val="0"/>
          <w:numId w:val="2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381DD8" w:rsidRPr="00C8693C" w:rsidRDefault="00C70602" w:rsidP="00C8693C">
      <w:pPr>
        <w:pStyle w:val="a3"/>
        <w:numPr>
          <w:ilvl w:val="0"/>
          <w:numId w:val="21"/>
        </w:numPr>
        <w:spacing w:before="0" w:beforeAutospacing="0" w:after="0" w:afterAutospacing="0" w:line="20" w:lineRule="atLeast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sectPr w:rsidR="00381DD8" w:rsidRPr="00C8693C" w:rsidSect="00CF1B7A">
      <w:pgSz w:w="11907" w:h="16839"/>
      <w:pgMar w:top="568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574"/>
    <w:multiLevelType w:val="multilevel"/>
    <w:tmpl w:val="BF98B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5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68B"/>
    <w:multiLevelType w:val="hybridMultilevel"/>
    <w:tmpl w:val="1C2ACD0E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AA7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861A9"/>
    <w:multiLevelType w:val="hybridMultilevel"/>
    <w:tmpl w:val="D42C2D90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5F24"/>
    <w:multiLevelType w:val="hybridMultilevel"/>
    <w:tmpl w:val="7E2A9C66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87C2907"/>
    <w:multiLevelType w:val="hybridMultilevel"/>
    <w:tmpl w:val="61F09738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EA32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86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03D08"/>
    <w:multiLevelType w:val="multilevel"/>
    <w:tmpl w:val="303A6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A5B04"/>
    <w:multiLevelType w:val="multilevel"/>
    <w:tmpl w:val="C15A4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270FF"/>
    <w:multiLevelType w:val="multilevel"/>
    <w:tmpl w:val="6B2611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662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B0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959B9"/>
    <w:multiLevelType w:val="hybridMultilevel"/>
    <w:tmpl w:val="C602BAEC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A287222"/>
    <w:multiLevelType w:val="hybridMultilevel"/>
    <w:tmpl w:val="A3C2C4EE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8CB7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F5680"/>
    <w:multiLevelType w:val="hybridMultilevel"/>
    <w:tmpl w:val="7DC439F6"/>
    <w:lvl w:ilvl="0" w:tplc="E72AFC2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71D12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B6FAE"/>
    <w:multiLevelType w:val="hybridMultilevel"/>
    <w:tmpl w:val="8EE08FFC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3"/>
  </w:num>
  <w:num w:numId="9">
    <w:abstractNumId w:val="17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81DD8"/>
    <w:rsid w:val="004F7E17"/>
    <w:rsid w:val="005A05CE"/>
    <w:rsid w:val="005E2A66"/>
    <w:rsid w:val="00653AF6"/>
    <w:rsid w:val="00890F54"/>
    <w:rsid w:val="00B73A5A"/>
    <w:rsid w:val="00C70602"/>
    <w:rsid w:val="00C8693C"/>
    <w:rsid w:val="00CF1B7A"/>
    <w:rsid w:val="00E438A1"/>
    <w:rsid w:val="00EC11C6"/>
    <w:rsid w:val="00F01E19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2021-10-07T15:20:00Z</dcterms:modified>
</cp:coreProperties>
</file>