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8" w:rsidRPr="00513534" w:rsidRDefault="00377F6F" w:rsidP="00377F6F">
      <w:pPr>
        <w:spacing w:after="0"/>
        <w:jc w:val="center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513534">
        <w:rPr>
          <w:rFonts w:ascii="Times New Roman" w:hAnsi="Times New Roman" w:cs="Times New Roman"/>
          <w:bCs/>
          <w:noProof/>
          <w:color w:val="000000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114935</wp:posOffset>
            </wp:positionV>
            <wp:extent cx="1104900" cy="1104900"/>
            <wp:effectExtent l="19050" t="0" r="0" b="0"/>
            <wp:wrapThrough wrapText="bothSides">
              <wp:wrapPolygon edited="0">
                <wp:start x="-372" y="0"/>
                <wp:lineTo x="-372" y="21228"/>
                <wp:lineTo x="21600" y="21228"/>
                <wp:lineTo x="21600" y="0"/>
                <wp:lineTo x="-372" y="0"/>
              </wp:wrapPolygon>
            </wp:wrapThrough>
            <wp:docPr id="1" name="Рисунок 1" descr="https://savickai.ucoz.ru/foto2/1c22615d-b41f-42fe-a1f4-969545bfb07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vickai.ucoz.ru/foto2/1c22615d-b41f-42fe-a1f4-969545bfb075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02A" w:rsidRPr="00513534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МОУ СОШ № 17 </w:t>
      </w:r>
    </w:p>
    <w:p w:rsidR="0086002A" w:rsidRDefault="0086002A" w:rsidP="00377F6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13534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имени А.А. Герасимова</w:t>
      </w:r>
      <w:r w:rsidR="00095C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77F6F" w:rsidRPr="00377F6F" w:rsidRDefault="00377F6F" w:rsidP="00377F6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7F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Рекомендации учителя-дефектолога </w:t>
      </w:r>
      <w:r w:rsidR="001F3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родителям </w:t>
      </w:r>
      <w:r w:rsidRPr="00377F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летний период.</w:t>
      </w:r>
    </w:p>
    <w:p w:rsidR="00377F6F" w:rsidRDefault="00377F6F" w:rsidP="00377F6F">
      <w:pPr>
        <w:spacing w:after="0"/>
      </w:pPr>
    </w:p>
    <w:p w:rsidR="00377F6F" w:rsidRDefault="00377F6F" w:rsidP="00377F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мы с нетерпением ждём лета, особенно его солнечных деньков. Лето – благоприятный период не только для отдыха и укрепления здоровья детей, но и для всестороннего развития ребёнка.</w:t>
      </w:r>
    </w:p>
    <w:p w:rsidR="00513534" w:rsidRPr="00377F6F" w:rsidRDefault="00513534" w:rsidP="00377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3723" w:rsidRDefault="00A02EC3" w:rsidP="001F372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02EC3">
        <w:rPr>
          <w:rFonts w:ascii="Verdana" w:eastAsia="Times New Roman" w:hAnsi="Verdana" w:cs="Times New Roman"/>
          <w:noProof/>
          <w:color w:val="000000"/>
          <w:sz w:val="20"/>
          <w:szCs w:val="20"/>
          <w:highlight w:val="yello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11.55pt;margin-top:14.45pt;width:47.25pt;height:19.5pt;z-index:251663360" fillcolor="#ffc000" stroked="f"/>
        </w:pict>
      </w:r>
      <w:r w:rsidRPr="00A02EC3">
        <w:rPr>
          <w:rFonts w:ascii="Verdana" w:eastAsia="Times New Roman" w:hAnsi="Verdana" w:cs="Times New Roman"/>
          <w:noProof/>
          <w:color w:val="000000"/>
          <w:sz w:val="20"/>
          <w:szCs w:val="20"/>
          <w:highlight w:val="yellow"/>
        </w:rPr>
        <w:pict>
          <v:shape id="_x0000_s1030" type="#_x0000_t13" style="position:absolute;left:0;text-align:left;margin-left:-8.2pt;margin-top:14.45pt;width:48pt;height:19.5pt;flip:x;z-index:251662336" fillcolor="#ffc000" stroked="f"/>
        </w:pict>
      </w:r>
      <w:r w:rsidR="001F3723" w:rsidRPr="009B66C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Игры на развитие мелкой моторики</w:t>
      </w:r>
    </w:p>
    <w:p w:rsidR="001F3723" w:rsidRPr="001F3723" w:rsidRDefault="001F3723" w:rsidP="001F372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Выкладывать рисунки (из камней, шишек, палочек, песка);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с сухим и мокрым песком;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с мячами и мячиками (бросать, ловить, бить в цель);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и ловить летающие тарел</w:t>
      </w:r>
      <w:r w:rsid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Собирать мозаики, конструкторы, </w:t>
      </w:r>
      <w:proofErr w:type="spellStart"/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Перебирать крупы;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с пальчиками (пальчиковая гимнастика);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Раскрашивать раскраски цветными карандашами;</w:t>
      </w:r>
    </w:p>
    <w:p w:rsidR="001F3723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Завинчивать гайки (конструктор, уголок «Мастера»);</w:t>
      </w:r>
    </w:p>
    <w:p w:rsidR="00377F6F" w:rsidRPr="0086002A" w:rsidRDefault="001F3723" w:rsidP="0086002A">
      <w:pPr>
        <w:pStyle w:val="a7"/>
        <w:numPr>
          <w:ilvl w:val="0"/>
          <w:numId w:val="8"/>
        </w:numPr>
        <w:shd w:val="clear" w:color="auto" w:fill="FFFFFF"/>
        <w:spacing w:after="30" w:line="240" w:lineRule="auto"/>
        <w:ind w:left="284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02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бусы, играть в шнуровки (развязывать и завязывать узелки)</w:t>
      </w:r>
    </w:p>
    <w:p w:rsidR="00377F6F" w:rsidRPr="001F3723" w:rsidRDefault="00A02EC3" w:rsidP="001F3723">
      <w:pPr>
        <w:shd w:val="clear" w:color="auto" w:fill="FFFFFF"/>
        <w:spacing w:after="3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EC3">
        <w:rPr>
          <w:rFonts w:ascii="Times New Roman" w:hAnsi="Times New Roman" w:cs="Times New Roman"/>
          <w:bCs/>
          <w:noProof/>
          <w:color w:val="000000"/>
          <w:sz w:val="28"/>
          <w:szCs w:val="28"/>
          <w:highlight w:val="yellow"/>
        </w:rPr>
        <w:lastRenderedPageBreak/>
        <w:pict>
          <v:shape id="_x0000_s1026" type="#_x0000_t13" style="position:absolute;left:0;text-align:left;margin-left:199.9pt;margin-top:1.9pt;width:47.25pt;height:19.5pt;z-index:251658240;mso-position-horizontal-relative:text;mso-position-vertical-relative:text" fillcolor="#ffc000" stroked="f"/>
        </w:pict>
      </w:r>
      <w:r w:rsidR="001F3723" w:rsidRPr="009B66CF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147955</wp:posOffset>
            </wp:positionV>
            <wp:extent cx="1809750" cy="1276350"/>
            <wp:effectExtent l="19050" t="0" r="0" b="0"/>
            <wp:wrapThrough wrapText="bothSides">
              <wp:wrapPolygon edited="0">
                <wp:start x="-227" y="0"/>
                <wp:lineTo x="-227" y="21278"/>
                <wp:lineTo x="21600" y="21278"/>
                <wp:lineTo x="21600" y="0"/>
                <wp:lineTo x="-227" y="0"/>
              </wp:wrapPolygon>
            </wp:wrapThrough>
            <wp:docPr id="13" name="Рисунок 13" descr="https://avatars.mds.yandex.net/get-mpic/3698270/img_id581083856211591132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pic/3698270/img_id5810838562115911320.jpeg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EC3">
        <w:rPr>
          <w:rFonts w:ascii="Times New Roman" w:hAnsi="Times New Roman" w:cs="Times New Roman"/>
          <w:bCs/>
          <w:noProof/>
          <w:color w:val="000000"/>
          <w:sz w:val="28"/>
          <w:szCs w:val="28"/>
          <w:highlight w:val="yellow"/>
        </w:rPr>
        <w:pict>
          <v:shape id="_x0000_s1027" type="#_x0000_t13" style="position:absolute;left:0;text-align:left;margin-left:1.55pt;margin-top:5.3pt;width:48pt;height:19.5pt;flip:x;z-index:251659264;mso-position-horizontal-relative:text;mso-position-vertical-relative:text" fillcolor="#ffc000" stroked="f"/>
        </w:pict>
      </w:r>
      <w:r w:rsidR="00377F6F" w:rsidRPr="009B66C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Игры с песком</w:t>
      </w:r>
    </w:p>
    <w:p w:rsidR="001F3723" w:rsidRDefault="001F3723" w:rsidP="00377F6F">
      <w:pPr>
        <w:shd w:val="clear" w:color="auto" w:fill="FFFFFF"/>
        <w:spacing w:before="30" w:after="30" w:line="240" w:lineRule="auto"/>
        <w:ind w:left="142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«Отпечатки ручек»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оставить отпечатки внутренней и внешней стороны кисти, а также кулачка на песке.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«Что же спрятано в песке?»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погрузить ручки в песок и отыскать спрятанные небольшие игрушки удобные для захвата.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«Откопаем игрушку совочком»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удерживать совочек и откапывать небольшую игрушку, закопанную ранее. Можно использовать и другие инструменты для откапывания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 (ложку, грабли, палочку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«Пересыпание песка»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пересыпать руками песок в ёмкости. Затем из ёмкости в ёмкость. Заполнять ёмкости песком можно с использованием инструментов (совочка, ложки, лопатки и др.).</w:t>
      </w:r>
    </w:p>
    <w:p w:rsidR="00377F6F" w:rsidRPr="00377F6F" w:rsidRDefault="00513534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-1656715</wp:posOffset>
            </wp:positionH>
            <wp:positionV relativeFrom="paragraph">
              <wp:posOffset>2930525</wp:posOffset>
            </wp:positionV>
            <wp:extent cx="1251585" cy="1254125"/>
            <wp:effectExtent l="19050" t="0" r="5715" b="0"/>
            <wp:wrapThrough wrapText="bothSides">
              <wp:wrapPolygon edited="0">
                <wp:start x="-329" y="0"/>
                <wp:lineTo x="-329" y="21327"/>
                <wp:lineTo x="21699" y="21327"/>
                <wp:lineTo x="21699" y="0"/>
                <wp:lineTo x="-329" y="0"/>
              </wp:wrapPolygon>
            </wp:wrapThrough>
            <wp:docPr id="10" name="Рисунок 10" descr="https://thumbs.dreamstime.com/b/legumes-%D1%81%D0%BE%D0%B1%D1%80%D0%B0%D0%BD%D0%B8%D1%8F-%D1%85%D0%BB%D0%BE%D0%BF%D1%8C%D0%B5%D0%B2-13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legumes-%D1%81%D0%BE%D0%B1%D1%80%D0%B0%D0%BD%D0%B8%D1%8F-%D1%85%D0%BB%D0%BE%D0%BF%D1%8C%D0%B5%D0%B2-13160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F6F"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«Игры с песком и водой»</w:t>
      </w:r>
      <w:r w:rsidR="00377F6F"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перелить воду в песок, перемешать (руками или инструментом), дать потрогать влажный песок, комментирует ощущения ребёнка.</w:t>
      </w:r>
    </w:p>
    <w:p w:rsidR="00377F6F" w:rsidRPr="00377F6F" w:rsidRDefault="001F37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41275</wp:posOffset>
            </wp:positionV>
            <wp:extent cx="2032000" cy="1352550"/>
            <wp:effectExtent l="19050" t="0" r="6350" b="0"/>
            <wp:wrapThrough wrapText="bothSides">
              <wp:wrapPolygon edited="0">
                <wp:start x="810" y="0"/>
                <wp:lineTo x="-203" y="2130"/>
                <wp:lineTo x="-203" y="19470"/>
                <wp:lineTo x="405" y="21296"/>
                <wp:lineTo x="810" y="21296"/>
                <wp:lineTo x="20655" y="21296"/>
                <wp:lineTo x="21060" y="21296"/>
                <wp:lineTo x="21668" y="20079"/>
                <wp:lineTo x="21668" y="2130"/>
                <wp:lineTo x="21263" y="304"/>
                <wp:lineTo x="20655" y="0"/>
                <wp:lineTo x="810" y="0"/>
              </wp:wrapPolygon>
            </wp:wrapThrough>
            <wp:docPr id="4" name="Рисунок 4" descr="https://w-dog.ru/wallpapers/15/12/475067187986351/pesok-tekstury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15/12/475067187986351/pesok-tekstury-risun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77F6F" w:rsidRPr="00377F6F" w:rsidRDefault="00377F6F">
      <w:pPr>
        <w:rPr>
          <w:sz w:val="24"/>
          <w:szCs w:val="24"/>
        </w:rPr>
      </w:pPr>
    </w:p>
    <w:p w:rsidR="00377F6F" w:rsidRPr="00377F6F" w:rsidRDefault="001F37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6985</wp:posOffset>
            </wp:positionV>
            <wp:extent cx="2724150" cy="2038350"/>
            <wp:effectExtent l="19050" t="0" r="0" b="0"/>
            <wp:wrapThrough wrapText="bothSides">
              <wp:wrapPolygon edited="0">
                <wp:start x="604" y="0"/>
                <wp:lineTo x="-151" y="1413"/>
                <wp:lineTo x="-151" y="19379"/>
                <wp:lineTo x="302" y="21398"/>
                <wp:lineTo x="604" y="21398"/>
                <wp:lineTo x="20845" y="21398"/>
                <wp:lineTo x="21147" y="21398"/>
                <wp:lineTo x="21600" y="20187"/>
                <wp:lineTo x="21600" y="1413"/>
                <wp:lineTo x="21298" y="202"/>
                <wp:lineTo x="20845" y="0"/>
                <wp:lineTo x="604" y="0"/>
              </wp:wrapPolygon>
            </wp:wrapThrough>
            <wp:docPr id="29" name="Рисунок 29" descr="https://www.maam.ru/upload/blogs/ac848cca18ca4d8e2a173f350854cf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ac848cca18ca4d8e2a173f350854cf3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77F6F" w:rsidRPr="00377F6F" w:rsidRDefault="001F372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208915</wp:posOffset>
            </wp:positionV>
            <wp:extent cx="1820545" cy="1428750"/>
            <wp:effectExtent l="19050" t="0" r="8255" b="0"/>
            <wp:wrapThrough wrapText="bothSides">
              <wp:wrapPolygon edited="0">
                <wp:start x="904" y="0"/>
                <wp:lineTo x="-226" y="2016"/>
                <wp:lineTo x="-226" y="18432"/>
                <wp:lineTo x="452" y="21312"/>
                <wp:lineTo x="904" y="21312"/>
                <wp:lineTo x="20568" y="21312"/>
                <wp:lineTo x="21020" y="21312"/>
                <wp:lineTo x="21698" y="19584"/>
                <wp:lineTo x="21698" y="2016"/>
                <wp:lineTo x="21246" y="288"/>
                <wp:lineTo x="20568" y="0"/>
                <wp:lineTo x="904" y="0"/>
              </wp:wrapPolygon>
            </wp:wrapThrough>
            <wp:docPr id="16" name="Рисунок 16" descr="https://fodar.ru/upload/iblock/1c3/1c3538aa8bd995fa7c1b56cc14bce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dar.ru/upload/iblock/1c3/1c3538aa8bd995fa7c1b56cc14bce6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32" t="7420" r="2719" b="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77F6F" w:rsidRPr="00377F6F" w:rsidRDefault="00377F6F">
      <w:pPr>
        <w:rPr>
          <w:sz w:val="24"/>
          <w:szCs w:val="24"/>
        </w:rPr>
      </w:pPr>
    </w:p>
    <w:p w:rsidR="00377F6F" w:rsidRPr="00377F6F" w:rsidRDefault="00377F6F">
      <w:pPr>
        <w:rPr>
          <w:sz w:val="24"/>
          <w:szCs w:val="24"/>
        </w:rPr>
      </w:pPr>
    </w:p>
    <w:p w:rsidR="00525FBA" w:rsidRDefault="00525FBA" w:rsidP="00377F6F">
      <w:pPr>
        <w:spacing w:after="0"/>
        <w:jc w:val="center"/>
        <w:rPr>
          <w:sz w:val="24"/>
          <w:szCs w:val="24"/>
        </w:rPr>
      </w:pPr>
    </w:p>
    <w:p w:rsidR="00525FBA" w:rsidRDefault="00525FBA" w:rsidP="00377F6F">
      <w:pPr>
        <w:spacing w:after="0"/>
        <w:jc w:val="center"/>
        <w:rPr>
          <w:sz w:val="24"/>
          <w:szCs w:val="24"/>
        </w:rPr>
      </w:pPr>
    </w:p>
    <w:p w:rsidR="00377F6F" w:rsidRPr="00377F6F" w:rsidRDefault="00A02EC3" w:rsidP="00377F6F">
      <w:pPr>
        <w:spacing w:after="0"/>
        <w:jc w:val="center"/>
        <w:rPr>
          <w:sz w:val="24"/>
          <w:szCs w:val="24"/>
        </w:rPr>
      </w:pPr>
      <w:r w:rsidRPr="00A02EC3">
        <w:rPr>
          <w:noProof/>
          <w:color w:val="000000"/>
          <w:sz w:val="28"/>
          <w:szCs w:val="28"/>
        </w:rPr>
        <w:lastRenderedPageBreak/>
        <w:pict>
          <v:shape id="_x0000_s1028" type="#_x0000_t13" style="position:absolute;left:0;text-align:left;margin-left:3.8pt;margin-top:5.3pt;width:48pt;height:19.5pt;flip:x;z-index:251660288" fillcolor="#ffc000" stroked="f"/>
        </w:pict>
      </w:r>
      <w:r w:rsidRPr="00A02EC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29" type="#_x0000_t13" style="position:absolute;left:0;text-align:left;margin-left:199.55pt;margin-top:5.3pt;width:47.25pt;height:19.5pt;z-index:251661312" fillcolor="#ffc000" stroked="f"/>
        </w:pict>
      </w:r>
      <w:r w:rsidR="00377F6F">
        <w:rPr>
          <w:color w:val="000000"/>
          <w:sz w:val="28"/>
          <w:szCs w:val="28"/>
          <w:shd w:val="clear" w:color="auto" w:fill="FFFFFF"/>
        </w:rPr>
        <w:t xml:space="preserve">    </w:t>
      </w:r>
      <w:r w:rsidR="00377F6F" w:rsidRPr="009B66C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Игры с водой</w:t>
      </w:r>
    </w:p>
    <w:p w:rsid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«Здравствуй, водичка!»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взрослый помогает ребёнку опустить ручки в воду, совершать движения в воде, комментирует ощущения;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«Похлопаем ладошкой по воде!»;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«Весёлые капельки»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привлекайте внимание к капелькам, капающим с пальчиков, комментируйте ощущения ребёнка;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«Разноцветная водичка»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игры с подкрашенной водой.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«Водичка тёплая, холодная!»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знакомьте с разницей температурных ощущений от прикосновения к тёплой и прохладной воде, комментируйте ощущения ребёнка.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«Льдинки»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знакомьте с температурными ощущениями от прикосновений к льдинкам, плавающим в воде, комментируйте ощущения ребёнка.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«Нальём – выльем воду!»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помогайте ребёнку зачерпывать воду в различные ёмкости и переливать её.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12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«Запустим кораблики!»</w:t>
      </w:r>
      <w:r w:rsidRPr="00377F6F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помогайте ребёнку запускать различные кораблики (пластмассовые, бумажные, самодельные) в воду.</w: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F6F" w:rsidRPr="001F3723" w:rsidRDefault="00A02EC3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377F6F" w:rsidRPr="00377F6F" w:rsidRDefault="00377F6F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DC" w:rsidRPr="00377F6F" w:rsidRDefault="000B4FDC" w:rsidP="00377F6F">
      <w:pPr>
        <w:shd w:val="clear" w:color="auto" w:fill="FFFFFF"/>
        <w:spacing w:before="30" w:after="3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723" w:rsidRPr="000B4FDC" w:rsidRDefault="001F3723" w:rsidP="000B4FD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Разговаривайте со своим </w:t>
      </w:r>
      <w:r w:rsidR="0086002A"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ребёнком</w:t>
      </w: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</w:t>
      </w:r>
      <w:r w:rsidR="003F1544"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делают другие люди и что видит ваш </w:t>
      </w:r>
      <w:r w:rsidR="003F1544"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F6F" w:rsidRPr="000B4FDC" w:rsidRDefault="001F3723" w:rsidP="000B4FD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 спокойно, в нормальном темпе, с интонацией.</w:t>
      </w:r>
    </w:p>
    <w:p w:rsidR="000B4FDC" w:rsidRDefault="00A02EC3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33" type="#_x0000_t13" style="position:absolute;margin-left:202.4pt;margin-top:8.45pt;width:47.25pt;height:19.5pt;z-index:251665408" fillcolor="#ffc000" stroked="f"/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32" type="#_x0000_t13" style="position:absolute;margin-left:2.6pt;margin-top:9.65pt;width:48pt;height:19.5pt;flip:x;z-index:251664384" fillcolor="#ffc000" stroked="f"/>
        </w:pict>
      </w:r>
    </w:p>
    <w:p w:rsidR="000B4FDC" w:rsidRDefault="000B4FDC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02A" w:rsidRDefault="0086002A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4FDC" w:rsidRPr="000B4FDC" w:rsidRDefault="000B4FDC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Очень важно продолжать развивать мышцы </w:t>
      </w:r>
      <w:r w:rsidR="0086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домашних условиях </w:t>
      </w:r>
      <w:r w:rsidRPr="000B4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речевого аппарата (неспецифического)</w:t>
      </w:r>
    </w:p>
    <w:p w:rsidR="000B4FDC" w:rsidRPr="000B4FDC" w:rsidRDefault="000B4FDC" w:rsidP="000B4FDC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142" w:hanging="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Жевать мясо (а не только сосиски и котлеты);</w:t>
      </w:r>
    </w:p>
    <w:p w:rsidR="000B4FDC" w:rsidRPr="000B4FDC" w:rsidRDefault="000B4FDC" w:rsidP="000B4FDC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142" w:hanging="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Жевать сырые овощи (морковь, редис, огурцы) и фрукты (яблоки, груши…);</w:t>
      </w:r>
    </w:p>
    <w:p w:rsidR="000B4FDC" w:rsidRPr="000B4FDC" w:rsidRDefault="000B4FDC" w:rsidP="000B4FDC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142" w:hanging="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Полоскать рот;</w:t>
      </w:r>
    </w:p>
    <w:p w:rsidR="000B4FDC" w:rsidRPr="000B4FDC" w:rsidRDefault="000B4FDC" w:rsidP="000B4FDC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142" w:hanging="6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Жевать боковыми зубами;</w:t>
      </w:r>
    </w:p>
    <w:p w:rsidR="000B4FDC" w:rsidRPr="0086002A" w:rsidRDefault="003F1544" w:rsidP="0086002A">
      <w:pPr>
        <w:tabs>
          <w:tab w:val="left" w:pos="284"/>
        </w:tabs>
        <w:spacing w:after="0"/>
        <w:ind w:left="7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383963</wp:posOffset>
            </wp:positionV>
            <wp:extent cx="3152775" cy="2162175"/>
            <wp:effectExtent l="19050" t="0" r="9525" b="0"/>
            <wp:wrapThrough wrapText="bothSides">
              <wp:wrapPolygon edited="0">
                <wp:start x="522" y="0"/>
                <wp:lineTo x="-131" y="1332"/>
                <wp:lineTo x="0" y="21315"/>
                <wp:lineTo x="522" y="21505"/>
                <wp:lineTo x="21013" y="21505"/>
                <wp:lineTo x="21143" y="21505"/>
                <wp:lineTo x="21404" y="21315"/>
                <wp:lineTo x="21535" y="21315"/>
                <wp:lineTo x="21665" y="19411"/>
                <wp:lineTo x="21665" y="1332"/>
                <wp:lineTo x="21404" y="190"/>
                <wp:lineTo x="21013" y="0"/>
                <wp:lineTo x="522" y="0"/>
              </wp:wrapPolygon>
            </wp:wrapThrough>
            <wp:docPr id="34" name="Рисунок 34" descr="https://schukino.mos.ru/upload/medialibrary/f60/photo_2019_01_23_13_0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chukino.mos.ru/upload/medialibrary/f60/photo_2019_01_23_13_07_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4FDC" w:rsidRDefault="000B4FDC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4FDC" w:rsidRDefault="000B4FDC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4FDC" w:rsidRPr="003F1544" w:rsidRDefault="00CC7BDC" w:rsidP="003F15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lastRenderedPageBreak/>
        <w:t>Считалки:</w:t>
      </w:r>
    </w:p>
    <w:p w:rsidR="00CC7BDC" w:rsidRPr="00CC7BDC" w:rsidRDefault="00CC7BDC" w:rsidP="00CC7BDC">
      <w:pPr>
        <w:pStyle w:val="a7"/>
        <w:numPr>
          <w:ilvl w:val="0"/>
          <w:numId w:val="12"/>
        </w:numPr>
        <w:spacing w:after="0"/>
        <w:ind w:left="0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Тише, мыши,</w:t>
      </w:r>
    </w:p>
    <w:p w:rsidR="00CC7BDC" w:rsidRPr="00CC7BDC" w:rsidRDefault="00CC7BDC" w:rsidP="00CC7B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на крыше!</w:t>
      </w:r>
    </w:p>
    <w:p w:rsidR="00CC7BDC" w:rsidRPr="00CC7BDC" w:rsidRDefault="00CC7BDC" w:rsidP="00CC7B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котята ещё выше!</w:t>
      </w:r>
    </w:p>
    <w:p w:rsidR="00CC7BDC" w:rsidRPr="00CC7BDC" w:rsidRDefault="00CC7BDC" w:rsidP="000B4F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пош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</w:t>
      </w: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молоком,</w:t>
      </w:r>
    </w:p>
    <w:p w:rsidR="00CC7BDC" w:rsidRPr="00CC7BDC" w:rsidRDefault="00CC7BDC" w:rsidP="000B4FD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котята кувырком…</w:t>
      </w:r>
    </w:p>
    <w:p w:rsidR="003F1544" w:rsidRDefault="00CC7BDC" w:rsidP="003F154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пришёл без молока,</w:t>
      </w:r>
      <w:r w:rsidRPr="00CC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котята: ха-ха-ха!</w:t>
      </w:r>
    </w:p>
    <w:p w:rsidR="003F1544" w:rsidRPr="003F1544" w:rsidRDefault="003F1544" w:rsidP="003F154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золотом крыльце сидели: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Царь, царевич, король, королевич,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Сапожник, портной –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ты будешь такой?</w:t>
      </w:r>
    </w:p>
    <w:p w:rsidR="003F1544" w:rsidRPr="003F1544" w:rsidRDefault="003F1544" w:rsidP="003F1544">
      <w:pPr>
        <w:pStyle w:val="a7"/>
        <w:numPr>
          <w:ilvl w:val="0"/>
          <w:numId w:val="12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993987</wp:posOffset>
            </wp:positionH>
            <wp:positionV relativeFrom="paragraph">
              <wp:posOffset>215265</wp:posOffset>
            </wp:positionV>
            <wp:extent cx="2219325" cy="1244600"/>
            <wp:effectExtent l="0" t="0" r="0" b="0"/>
            <wp:wrapThrough wrapText="bothSides">
              <wp:wrapPolygon edited="0">
                <wp:start x="742" y="0"/>
                <wp:lineTo x="0" y="661"/>
                <wp:lineTo x="0" y="20829"/>
                <wp:lineTo x="742" y="21159"/>
                <wp:lineTo x="20766" y="21159"/>
                <wp:lineTo x="21507" y="20829"/>
                <wp:lineTo x="21507" y="661"/>
                <wp:lineTo x="20766" y="0"/>
                <wp:lineTo x="742" y="0"/>
              </wp:wrapPolygon>
            </wp:wrapThrough>
            <wp:docPr id="40" name="Рисунок 40" descr="https://dzieckowwarszawie.pl/wp-content/uploads/2017/03/diagnozy-i-konsultacje-logoped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zieckowwarszawie.pl/wp-content/uploads/2017/03/diagnozy-i-konsultacje-logopedycz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494" t="7722" r="8880" b="45946"/>
                    <a:stretch/>
                  </pic:blipFill>
                  <pic:spPr bwMode="auto">
                    <a:xfrm>
                      <a:off x="0" y="0"/>
                      <a:ext cx="2219325" cy="124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Шли солдаты,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базар,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купили?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Самовар.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сколько стоит?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три рубля.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 выходит?</w:t>
      </w:r>
    </w:p>
    <w:p w:rsidR="003F1544" w:rsidRPr="003F1544" w:rsidRDefault="003F1544" w:rsidP="003F1544">
      <w:pPr>
        <w:pStyle w:val="a7"/>
        <w:tabs>
          <w:tab w:val="left" w:pos="142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Аты-баты</w:t>
      </w:r>
      <w:proofErr w:type="spellEnd"/>
      <w:r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 я!</w:t>
      </w:r>
    </w:p>
    <w:p w:rsidR="00CC7BDC" w:rsidRDefault="003F1544" w:rsidP="000B4FD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F154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  <w:t>Потешки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3F1544" w:rsidRDefault="00A02EC3" w:rsidP="003F1544">
      <w:pPr>
        <w:rPr>
          <w:rFonts w:ascii="Georgia" w:hAnsi="Georgia"/>
          <w:color w:val="666666"/>
          <w:sz w:val="32"/>
          <w:szCs w:val="32"/>
          <w:shd w:val="clear" w:color="auto" w:fill="FFFFFF"/>
        </w:rPr>
      </w:pPr>
      <w:r w:rsidRPr="00A02EC3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5" type="#_x0000_t183" style="position:absolute;margin-left:133.65pt;margin-top:24.7pt;width:109.35pt;height:98pt;z-index:251666432" fillcolor="yellow" strokecolor="black [3213]"/>
        </w:pict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Ладушки-ладушки!</w:t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Где были – у бабушки!</w:t>
      </w:r>
      <w:r w:rsidR="003F1544">
        <w:rPr>
          <w:rFonts w:ascii="Georgia" w:hAnsi="Georgia"/>
          <w:color w:val="666666"/>
          <w:sz w:val="32"/>
          <w:szCs w:val="32"/>
        </w:rPr>
        <w:br/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ели – кашку,</w:t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пили – бражку!</w:t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Ладушки-ладушки,</w:t>
      </w:r>
      <w:r w:rsidR="003F1544" w:rsidRPr="003F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Снова едем к бабушке!</w:t>
      </w:r>
    </w:p>
    <w:p w:rsidR="003F1544" w:rsidRDefault="003F1544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7BDC" w:rsidRDefault="00CC7BDC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F1544" w:rsidRDefault="003F1544" w:rsidP="000B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4FDC" w:rsidRPr="000B4FDC" w:rsidRDefault="000B4FDC" w:rsidP="003F15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4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Родители</w:t>
      </w:r>
      <w:r w:rsidR="0086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0B4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</w:t>
      </w:r>
      <w:r w:rsidR="008600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0B4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B4FDC" w:rsidRPr="0086002A" w:rsidRDefault="000B4FDC" w:rsidP="0086002A">
      <w:pPr>
        <w:pStyle w:val="a7"/>
        <w:numPr>
          <w:ilvl w:val="0"/>
          <w:numId w:val="9"/>
        </w:numPr>
        <w:spacing w:after="0"/>
        <w:ind w:left="0" w:hanging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принуждайте </w:t>
      </w:r>
      <w:r w:rsidR="0086002A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заниматься, заинтересуйте его. Интерес </w:t>
      </w:r>
      <w:r w:rsidR="0086002A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-залог успеха.</w:t>
      </w:r>
    </w:p>
    <w:p w:rsidR="000B4FDC" w:rsidRPr="0086002A" w:rsidRDefault="000B4FDC" w:rsidP="0086002A">
      <w:pPr>
        <w:pStyle w:val="a7"/>
        <w:numPr>
          <w:ilvl w:val="0"/>
          <w:numId w:val="9"/>
        </w:numPr>
        <w:spacing w:after="0"/>
        <w:ind w:left="0" w:hanging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должны проходить в виде игры, к следующему упражнению переходить, лишь усвоив предыдущее.</w:t>
      </w:r>
    </w:p>
    <w:p w:rsidR="000B4FDC" w:rsidRPr="0086002A" w:rsidRDefault="000B4FDC" w:rsidP="0086002A">
      <w:pPr>
        <w:pStyle w:val="a7"/>
        <w:numPr>
          <w:ilvl w:val="0"/>
          <w:numId w:val="9"/>
        </w:numPr>
        <w:spacing w:after="0"/>
        <w:ind w:left="0" w:hanging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ругайте </w:t>
      </w:r>
      <w:r w:rsidR="0086002A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ошибки. Критика способна разрушить интерес </w:t>
      </w:r>
      <w:r w:rsidR="003F1544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Помогайте </w:t>
      </w:r>
      <w:r w:rsidR="003F1544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исправлять ошибки, делайте все весело, вместе, без принуждений и порицания.</w:t>
      </w:r>
    </w:p>
    <w:p w:rsidR="000B4FDC" w:rsidRPr="0086002A" w:rsidRDefault="000B4FDC" w:rsidP="0086002A">
      <w:pPr>
        <w:pStyle w:val="a7"/>
        <w:numPr>
          <w:ilvl w:val="0"/>
          <w:numId w:val="9"/>
        </w:numPr>
        <w:spacing w:after="0"/>
        <w:ind w:left="0" w:hanging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Поощряйте речевую активность </w:t>
      </w:r>
      <w:r w:rsidR="0086002A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стимулировать к речи.</w:t>
      </w:r>
    </w:p>
    <w:p w:rsidR="000B4FDC" w:rsidRPr="0086002A" w:rsidRDefault="000B4FDC" w:rsidP="0086002A">
      <w:pPr>
        <w:pStyle w:val="a7"/>
        <w:numPr>
          <w:ilvl w:val="0"/>
          <w:numId w:val="9"/>
        </w:numPr>
        <w:spacing w:after="0"/>
        <w:ind w:left="0" w:hanging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показывайте, что ожидали от него большего, если он что-то не смог. Главное запастись терпением и не превращать </w:t>
      </w:r>
      <w:r w:rsidR="003F1544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весёлые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в скучные занятия с множеством требований. Если Ваш </w:t>
      </w:r>
      <w:r w:rsidR="003F1544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 и делает попытки, то Вы на правильном пути.</w:t>
      </w:r>
    </w:p>
    <w:p w:rsidR="00AD6C48" w:rsidRPr="0086002A" w:rsidRDefault="0086002A" w:rsidP="0086002A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694690</wp:posOffset>
            </wp:positionV>
            <wp:extent cx="2537460" cy="2306955"/>
            <wp:effectExtent l="0" t="0" r="0" b="0"/>
            <wp:wrapThrough wrapText="bothSides">
              <wp:wrapPolygon edited="0">
                <wp:start x="0" y="0"/>
                <wp:lineTo x="0" y="21404"/>
                <wp:lineTo x="21405" y="21404"/>
                <wp:lineTo x="21405" y="0"/>
                <wp:lineTo x="0" y="0"/>
              </wp:wrapPolygon>
            </wp:wrapThrough>
            <wp:docPr id="52" name="Рисунок 52" descr="https://avatars.mds.yandex.net/i?id=94541f9b614e8f4336026405b5e77c58-43596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i?id=94541f9b614e8f4336026405b5e77c58-43596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625" r="1875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FDC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что у Вас замечательный </w:t>
      </w:r>
      <w:r w:rsidR="003F1544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="000B4FDC" w:rsidRPr="00860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вместе Вы способны на многое!</w:t>
      </w:r>
    </w:p>
    <w:sectPr w:rsidR="00AD6C48" w:rsidRPr="0086002A" w:rsidSect="00377F6F">
      <w:pgSz w:w="16838" w:h="11906" w:orient="landscape"/>
      <w:pgMar w:top="284" w:right="253" w:bottom="284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B5"/>
    <w:multiLevelType w:val="hybridMultilevel"/>
    <w:tmpl w:val="43A8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BA4"/>
    <w:multiLevelType w:val="multilevel"/>
    <w:tmpl w:val="D9B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A7E6A"/>
    <w:multiLevelType w:val="multilevel"/>
    <w:tmpl w:val="F8A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F60B5"/>
    <w:multiLevelType w:val="multilevel"/>
    <w:tmpl w:val="951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C4E77"/>
    <w:multiLevelType w:val="multilevel"/>
    <w:tmpl w:val="D4D46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3C50563"/>
    <w:multiLevelType w:val="hybridMultilevel"/>
    <w:tmpl w:val="AF9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D3A74"/>
    <w:multiLevelType w:val="hybridMultilevel"/>
    <w:tmpl w:val="33FC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968EC"/>
    <w:multiLevelType w:val="multilevel"/>
    <w:tmpl w:val="E27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A7CD1"/>
    <w:multiLevelType w:val="hybridMultilevel"/>
    <w:tmpl w:val="20F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032B"/>
    <w:multiLevelType w:val="hybridMultilevel"/>
    <w:tmpl w:val="87DE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E3492"/>
    <w:multiLevelType w:val="hybridMultilevel"/>
    <w:tmpl w:val="0E8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D4380"/>
    <w:multiLevelType w:val="multilevel"/>
    <w:tmpl w:val="93E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7F6F"/>
    <w:rsid w:val="00095C08"/>
    <w:rsid w:val="000B4FDC"/>
    <w:rsid w:val="001F3723"/>
    <w:rsid w:val="00377F6F"/>
    <w:rsid w:val="003F1544"/>
    <w:rsid w:val="00513534"/>
    <w:rsid w:val="00525FBA"/>
    <w:rsid w:val="0086002A"/>
    <w:rsid w:val="00927EBD"/>
    <w:rsid w:val="009B66CF"/>
    <w:rsid w:val="00A02EC3"/>
    <w:rsid w:val="00A4596D"/>
    <w:rsid w:val="00AD6C48"/>
    <w:rsid w:val="00CC7BDC"/>
    <w:rsid w:val="00D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7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F6F"/>
  </w:style>
  <w:style w:type="character" w:customStyle="1" w:styleId="c5">
    <w:name w:val="c5"/>
    <w:basedOn w:val="a0"/>
    <w:rsid w:val="00377F6F"/>
  </w:style>
  <w:style w:type="character" w:customStyle="1" w:styleId="c4">
    <w:name w:val="c4"/>
    <w:basedOn w:val="a0"/>
    <w:rsid w:val="00377F6F"/>
  </w:style>
  <w:style w:type="paragraph" w:styleId="a5">
    <w:name w:val="Normal (Web)"/>
    <w:basedOn w:val="a"/>
    <w:uiPriority w:val="99"/>
    <w:semiHidden/>
    <w:unhideWhenUsed/>
    <w:rsid w:val="001F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4FDC"/>
    <w:rPr>
      <w:b/>
      <w:bCs/>
    </w:rPr>
  </w:style>
  <w:style w:type="paragraph" w:styleId="a7">
    <w:name w:val="List Paragraph"/>
    <w:basedOn w:val="a"/>
    <w:uiPriority w:val="34"/>
    <w:qFormat/>
    <w:rsid w:val="000B4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397B-739F-486E-A022-6BED6598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PK</dc:creator>
  <cp:keywords/>
  <dc:description/>
  <cp:lastModifiedBy>Учитель</cp:lastModifiedBy>
  <cp:revision>10</cp:revision>
  <dcterms:created xsi:type="dcterms:W3CDTF">2022-09-15T16:43:00Z</dcterms:created>
  <dcterms:modified xsi:type="dcterms:W3CDTF">2022-09-20T07:13:00Z</dcterms:modified>
</cp:coreProperties>
</file>